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435" w:rsidRPr="000B7DC5" w:rsidRDefault="00173C36" w:rsidP="003F7EF1">
      <w:pPr>
        <w:pStyle w:val="a4"/>
        <w:jc w:val="center"/>
        <w:rPr>
          <w:b/>
          <w:sz w:val="36"/>
          <w:lang w:val="en-US"/>
        </w:rPr>
      </w:pPr>
      <w:r w:rsidRPr="000B7DC5">
        <w:rPr>
          <w:b/>
          <w:sz w:val="36"/>
          <w:lang w:val="en-US"/>
        </w:rPr>
        <w:t>1</w:t>
      </w:r>
      <w:r w:rsidRPr="000B7DC5">
        <w:rPr>
          <w:b/>
          <w:sz w:val="36"/>
          <w:vertAlign w:val="superscript"/>
          <w:lang w:val="en-US"/>
        </w:rPr>
        <w:t>st</w:t>
      </w:r>
      <w:r w:rsidR="002D6435" w:rsidRPr="000B7DC5">
        <w:rPr>
          <w:b/>
          <w:sz w:val="36"/>
          <w:lang w:val="en-US"/>
        </w:rPr>
        <w:t xml:space="preserve"> </w:t>
      </w:r>
      <w:r w:rsidRPr="000B7DC5">
        <w:rPr>
          <w:b/>
          <w:sz w:val="36"/>
          <w:lang w:val="en-US"/>
        </w:rPr>
        <w:t>I</w:t>
      </w:r>
      <w:r w:rsidR="002D6435" w:rsidRPr="000B7DC5">
        <w:rPr>
          <w:b/>
          <w:sz w:val="36"/>
          <w:lang w:val="en-US"/>
        </w:rPr>
        <w:t xml:space="preserve">nternational </w:t>
      </w:r>
      <w:r w:rsidRPr="000B7DC5">
        <w:rPr>
          <w:b/>
          <w:sz w:val="36"/>
          <w:lang w:val="en-US"/>
        </w:rPr>
        <w:t>S</w:t>
      </w:r>
      <w:r w:rsidR="002D6435" w:rsidRPr="000B7DC5">
        <w:rPr>
          <w:b/>
          <w:sz w:val="36"/>
          <w:lang w:val="en-US"/>
        </w:rPr>
        <w:t xml:space="preserve">cientific and </w:t>
      </w:r>
      <w:r w:rsidRPr="000B7DC5">
        <w:rPr>
          <w:b/>
          <w:sz w:val="36"/>
          <w:lang w:val="en-US"/>
        </w:rPr>
        <w:t>T</w:t>
      </w:r>
      <w:r w:rsidR="002D6435" w:rsidRPr="000B7DC5">
        <w:rPr>
          <w:b/>
          <w:sz w:val="36"/>
          <w:lang w:val="en-US"/>
        </w:rPr>
        <w:t xml:space="preserve">echnical </w:t>
      </w:r>
      <w:r w:rsidRPr="000B7DC5">
        <w:rPr>
          <w:b/>
          <w:sz w:val="36"/>
          <w:lang w:val="en-US"/>
        </w:rPr>
        <w:t>C</w:t>
      </w:r>
      <w:r w:rsidR="002D6435" w:rsidRPr="000B7DC5">
        <w:rPr>
          <w:b/>
          <w:sz w:val="36"/>
          <w:lang w:val="en-US"/>
        </w:rPr>
        <w:t xml:space="preserve">onference </w:t>
      </w:r>
      <w:r w:rsidR="00D52BAD">
        <w:rPr>
          <w:b/>
          <w:sz w:val="36"/>
          <w:lang w:val="en-US"/>
        </w:rPr>
        <w:t>“</w:t>
      </w:r>
      <w:r w:rsidR="009A0E21" w:rsidRPr="00D52BAD">
        <w:rPr>
          <w:b/>
          <w:sz w:val="36"/>
          <w:lang w:val="en-US"/>
        </w:rPr>
        <w:t>L</w:t>
      </w:r>
      <w:r w:rsidR="002D6435" w:rsidRPr="00D52BAD">
        <w:rPr>
          <w:b/>
          <w:sz w:val="36"/>
          <w:lang w:val="en-US"/>
        </w:rPr>
        <w:t>igh</w:t>
      </w:r>
      <w:r w:rsidR="002D6435" w:rsidRPr="000B7DC5">
        <w:rPr>
          <w:b/>
          <w:sz w:val="36"/>
          <w:lang w:val="en-US"/>
        </w:rPr>
        <w:t>t in Museum”</w:t>
      </w:r>
    </w:p>
    <w:p w:rsidR="000B7DC5" w:rsidRPr="000B7DC5" w:rsidRDefault="002D6435" w:rsidP="003F7EF1">
      <w:pPr>
        <w:pStyle w:val="a4"/>
        <w:jc w:val="center"/>
        <w:rPr>
          <w:b/>
          <w:sz w:val="36"/>
          <w:lang w:val="en-US"/>
        </w:rPr>
      </w:pPr>
      <w:r w:rsidRPr="000B7DC5">
        <w:rPr>
          <w:b/>
          <w:sz w:val="36"/>
          <w:lang w:val="en-US"/>
        </w:rPr>
        <w:t xml:space="preserve"> St. Petersburg, </w:t>
      </w:r>
      <w:r w:rsidR="00173C36" w:rsidRPr="000B7DC5">
        <w:rPr>
          <w:b/>
          <w:sz w:val="36"/>
          <w:lang w:val="en-US"/>
        </w:rPr>
        <w:t>t</w:t>
      </w:r>
      <w:r w:rsidRPr="000B7DC5">
        <w:rPr>
          <w:b/>
          <w:sz w:val="36"/>
          <w:lang w:val="en-US"/>
        </w:rPr>
        <w:t>he</w:t>
      </w:r>
      <w:r w:rsidR="00173C36" w:rsidRPr="000B7DC5">
        <w:rPr>
          <w:b/>
          <w:sz w:val="36"/>
          <w:lang w:val="en-US"/>
        </w:rPr>
        <w:t xml:space="preserve"> State</w:t>
      </w:r>
      <w:r w:rsidRPr="000B7DC5">
        <w:rPr>
          <w:b/>
          <w:sz w:val="36"/>
          <w:lang w:val="en-US"/>
        </w:rPr>
        <w:t xml:space="preserve"> Hermitage</w:t>
      </w:r>
      <w:r w:rsidR="00173C36" w:rsidRPr="000B7DC5">
        <w:rPr>
          <w:b/>
          <w:sz w:val="36"/>
          <w:lang w:val="en-US"/>
        </w:rPr>
        <w:t xml:space="preserve"> Museum</w:t>
      </w:r>
      <w:r w:rsidRPr="000B7DC5">
        <w:rPr>
          <w:b/>
          <w:sz w:val="36"/>
          <w:lang w:val="en-US"/>
        </w:rPr>
        <w:t xml:space="preserve">, </w:t>
      </w:r>
    </w:p>
    <w:p w:rsidR="002D6435" w:rsidRDefault="002D6435" w:rsidP="003F7EF1">
      <w:pPr>
        <w:pStyle w:val="a4"/>
        <w:jc w:val="center"/>
        <w:rPr>
          <w:b/>
          <w:sz w:val="36"/>
          <w:lang w:val="en-US"/>
        </w:rPr>
      </w:pPr>
      <w:r w:rsidRPr="000B7DC5">
        <w:rPr>
          <w:b/>
          <w:sz w:val="36"/>
          <w:lang w:val="en-US"/>
        </w:rPr>
        <w:t>April</w:t>
      </w:r>
      <w:r w:rsidR="00173C36" w:rsidRPr="000B7DC5">
        <w:rPr>
          <w:b/>
          <w:sz w:val="36"/>
          <w:lang w:val="en-US"/>
        </w:rPr>
        <w:t xml:space="preserve"> 18-20</w:t>
      </w:r>
      <w:r w:rsidRPr="000B7DC5">
        <w:rPr>
          <w:b/>
          <w:sz w:val="36"/>
          <w:lang w:val="en-US"/>
        </w:rPr>
        <w:t>, 2018</w:t>
      </w:r>
    </w:p>
    <w:p w:rsidR="00D11A22" w:rsidRPr="002D6435" w:rsidRDefault="002D6435" w:rsidP="00D11A22">
      <w:pPr>
        <w:pStyle w:val="a6"/>
        <w:rPr>
          <w:b/>
          <w:sz w:val="28"/>
          <w:u w:val="single"/>
          <w:lang w:val="en-US"/>
        </w:rPr>
      </w:pPr>
      <w:r>
        <w:rPr>
          <w:b/>
          <w:sz w:val="28"/>
          <w:u w:val="single"/>
          <w:lang w:val="en-US"/>
        </w:rPr>
        <w:t>1</w:t>
      </w:r>
      <w:r w:rsidRPr="002D6435">
        <w:rPr>
          <w:b/>
          <w:sz w:val="28"/>
          <w:u w:val="single"/>
          <w:vertAlign w:val="superscript"/>
          <w:lang w:val="en-US"/>
        </w:rPr>
        <w:t>st</w:t>
      </w:r>
      <w:r>
        <w:rPr>
          <w:b/>
          <w:sz w:val="28"/>
          <w:u w:val="single"/>
          <w:lang w:val="en-US"/>
        </w:rPr>
        <w:t xml:space="preserve"> day</w:t>
      </w:r>
      <w:r w:rsidR="00AD2863" w:rsidRPr="002D6435">
        <w:rPr>
          <w:b/>
          <w:sz w:val="28"/>
          <w:u w:val="single"/>
          <w:lang w:val="en-US"/>
        </w:rPr>
        <w:t xml:space="preserve"> (18</w:t>
      </w:r>
      <w:r w:rsidRPr="002D6435">
        <w:rPr>
          <w:b/>
          <w:sz w:val="28"/>
          <w:u w:val="single"/>
          <w:vertAlign w:val="superscript"/>
          <w:lang w:val="en-US"/>
        </w:rPr>
        <w:t>th</w:t>
      </w:r>
      <w:r>
        <w:rPr>
          <w:b/>
          <w:sz w:val="28"/>
          <w:u w:val="single"/>
          <w:lang w:val="en-US"/>
        </w:rPr>
        <w:t xml:space="preserve"> of April</w:t>
      </w:r>
      <w:r w:rsidRPr="002D6435">
        <w:rPr>
          <w:b/>
          <w:sz w:val="28"/>
          <w:u w:val="single"/>
          <w:lang w:val="en-US"/>
        </w:rPr>
        <w:t xml:space="preserve"> 2018</w:t>
      </w:r>
      <w:proofErr w:type="gramStart"/>
      <w:r w:rsidR="00AD2863" w:rsidRPr="002D6435">
        <w:rPr>
          <w:b/>
          <w:sz w:val="28"/>
          <w:u w:val="single"/>
          <w:lang w:val="en-US"/>
        </w:rPr>
        <w:t>)</w:t>
      </w:r>
      <w:proofErr w:type="gramEnd"/>
      <w:r w:rsidR="00D11A22" w:rsidRPr="002D6435">
        <w:rPr>
          <w:b/>
          <w:sz w:val="28"/>
          <w:u w:val="single"/>
          <w:lang w:val="en-US"/>
        </w:rPr>
        <w:br/>
      </w:r>
      <w:r w:rsidR="00173C36" w:rsidRPr="000B7DC5">
        <w:rPr>
          <w:b/>
          <w:sz w:val="28"/>
          <w:u w:val="single"/>
          <w:lang w:val="en-US"/>
        </w:rPr>
        <w:t>T</w:t>
      </w:r>
      <w:r w:rsidRPr="000B7DC5">
        <w:rPr>
          <w:b/>
          <w:sz w:val="28"/>
          <w:u w:val="single"/>
          <w:lang w:val="en-US"/>
        </w:rPr>
        <w:t xml:space="preserve">he </w:t>
      </w:r>
      <w:r w:rsidR="00173C36" w:rsidRPr="000B7DC5">
        <w:rPr>
          <w:b/>
          <w:sz w:val="28"/>
          <w:u w:val="single"/>
          <w:lang w:val="en-US"/>
        </w:rPr>
        <w:t xml:space="preserve">State </w:t>
      </w:r>
      <w:r w:rsidRPr="000B7DC5">
        <w:rPr>
          <w:b/>
          <w:sz w:val="28"/>
          <w:u w:val="single"/>
          <w:lang w:val="en-US"/>
        </w:rPr>
        <w:t>Hermitage</w:t>
      </w:r>
      <w:r w:rsidR="00173C36" w:rsidRPr="000B7DC5">
        <w:rPr>
          <w:b/>
          <w:sz w:val="28"/>
          <w:u w:val="single"/>
          <w:lang w:val="en-US"/>
        </w:rPr>
        <w:t xml:space="preserve"> Museum</w:t>
      </w:r>
    </w:p>
    <w:tbl>
      <w:tblPr>
        <w:tblW w:w="9478" w:type="dxa"/>
        <w:tblInd w:w="-176" w:type="dxa"/>
        <w:tblLook w:val="04A0" w:firstRow="1" w:lastRow="0" w:firstColumn="1" w:lastColumn="0" w:noHBand="0" w:noVBand="1"/>
      </w:tblPr>
      <w:tblGrid>
        <w:gridCol w:w="1008"/>
        <w:gridCol w:w="8470"/>
      </w:tblGrid>
      <w:tr w:rsidR="00D11A22" w:rsidRPr="00434295" w:rsidTr="00BE4D2A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11A22" w:rsidRPr="00BC40F0" w:rsidRDefault="00D11A22" w:rsidP="00BC40F0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09:30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1A22" w:rsidRPr="006F1948" w:rsidRDefault="002D6435" w:rsidP="002D6435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Registration and welcome coffee</w:t>
            </w:r>
          </w:p>
          <w:p w:rsidR="007D3049" w:rsidRPr="00434295" w:rsidRDefault="007D3049" w:rsidP="002D6435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7D3049" w:rsidRPr="006F1948" w:rsidRDefault="007D3049" w:rsidP="00D41861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t>Ceremonial opening of the Conference</w:t>
            </w:r>
          </w:p>
          <w:p w:rsidR="007D3049" w:rsidRPr="00434295" w:rsidRDefault="004D3CCC" w:rsidP="00D41861">
            <w:pPr>
              <w:jc w:val="center"/>
              <w:rPr>
                <w:rFonts w:asciiTheme="majorHAnsi" w:eastAsia="Times New Roman" w:hAnsiTheme="majorHAnsi" w:cs="Times New Roman"/>
                <w:bCs/>
                <w:i/>
                <w:color w:val="17365D" w:themeColor="text2" w:themeShade="BF"/>
                <w:sz w:val="24"/>
                <w:szCs w:val="24"/>
                <w:lang w:val="en-US" w:eastAsia="ru-RU"/>
              </w:rPr>
            </w:pPr>
            <w:r w:rsidRPr="00434295">
              <w:rPr>
                <w:rFonts w:asciiTheme="majorHAnsi" w:eastAsia="Times New Roman" w:hAnsiTheme="majorHAnsi" w:cs="Times New Roman"/>
                <w:bCs/>
                <w:i/>
                <w:color w:val="17365D" w:themeColor="text2" w:themeShade="BF"/>
                <w:sz w:val="24"/>
                <w:szCs w:val="24"/>
                <w:lang w:val="en-US" w:eastAsia="ru-RU"/>
              </w:rPr>
              <w:t xml:space="preserve">The </w:t>
            </w:r>
            <w:r w:rsidR="007D3049" w:rsidRPr="00434295">
              <w:rPr>
                <w:rFonts w:asciiTheme="majorHAnsi" w:eastAsia="Times New Roman" w:hAnsiTheme="majorHAnsi" w:cs="Times New Roman"/>
                <w:bCs/>
                <w:i/>
                <w:color w:val="17365D" w:themeColor="text2" w:themeShade="BF"/>
                <w:sz w:val="24"/>
                <w:szCs w:val="24"/>
                <w:lang w:val="en-US" w:eastAsia="ru-RU"/>
              </w:rPr>
              <w:t xml:space="preserve">Hermitage Palace, </w:t>
            </w:r>
            <w:proofErr w:type="spellStart"/>
            <w:r w:rsidRPr="00434295">
              <w:rPr>
                <w:rFonts w:asciiTheme="majorHAnsi" w:eastAsia="Times New Roman" w:hAnsiTheme="majorHAnsi" w:cs="Times New Roman"/>
                <w:bCs/>
                <w:i/>
                <w:color w:val="17365D" w:themeColor="text2" w:themeShade="BF"/>
                <w:sz w:val="24"/>
                <w:szCs w:val="24"/>
                <w:lang w:val="en-US" w:eastAsia="ru-RU"/>
              </w:rPr>
              <w:t>Dvortsovaya</w:t>
            </w:r>
            <w:proofErr w:type="spellEnd"/>
            <w:r w:rsidRPr="00434295">
              <w:rPr>
                <w:rFonts w:asciiTheme="majorHAnsi" w:eastAsia="Times New Roman" w:hAnsiTheme="majorHAnsi" w:cs="Times New Roman"/>
                <w:bCs/>
                <w:i/>
                <w:color w:val="17365D" w:themeColor="text2" w:themeShade="BF"/>
                <w:sz w:val="24"/>
                <w:szCs w:val="24"/>
                <w:lang w:val="en-US" w:eastAsia="ru-RU"/>
              </w:rPr>
              <w:t xml:space="preserve"> embankment</w:t>
            </w:r>
            <w:r w:rsidR="007D3049" w:rsidRPr="00434295">
              <w:rPr>
                <w:rFonts w:asciiTheme="majorHAnsi" w:eastAsia="Times New Roman" w:hAnsiTheme="majorHAnsi" w:cs="Times New Roman"/>
                <w:bCs/>
                <w:i/>
                <w:color w:val="17365D" w:themeColor="text2" w:themeShade="BF"/>
                <w:sz w:val="24"/>
                <w:szCs w:val="24"/>
                <w:lang w:val="en-US" w:eastAsia="ru-RU"/>
              </w:rPr>
              <w:t>, 34.</w:t>
            </w:r>
          </w:p>
          <w:p w:rsidR="007D3049" w:rsidRPr="00434295" w:rsidRDefault="00301983" w:rsidP="002D6435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n-US" w:eastAsia="ru-RU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BC40F0" w:rsidRPr="00D0259A" w:rsidTr="00BE4D2A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BC40F0" w:rsidRDefault="00BC40F0" w:rsidP="00BC40F0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10:00</w:t>
            </w:r>
          </w:p>
        </w:tc>
        <w:tc>
          <w:tcPr>
            <w:tcW w:w="84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3049" w:rsidRPr="006F1948" w:rsidRDefault="007D3049" w:rsidP="000B7DC5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Welcome speech by </w:t>
            </w:r>
            <w:r w:rsidRPr="00A56375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Mikhail </w:t>
            </w:r>
            <w:proofErr w:type="spellStart"/>
            <w:r w:rsidRPr="00A56375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Piotrovsky</w:t>
            </w:r>
            <w:proofErr w:type="spellEnd"/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the Director of the State Hermitage Museum </w:t>
            </w:r>
          </w:p>
          <w:p w:rsidR="00BC40F0" w:rsidRPr="006F1948" w:rsidRDefault="00BC40F0" w:rsidP="000B7DC5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</w:tc>
      </w:tr>
      <w:tr w:rsidR="00D11A22" w:rsidRPr="00D0259A" w:rsidTr="00BE4D2A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11A22" w:rsidRPr="007D3049" w:rsidRDefault="00D11A22" w:rsidP="00BC40F0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7D3049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10:10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3049" w:rsidRPr="006F1948" w:rsidRDefault="007D3049" w:rsidP="000B7DC5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Welcome speech by </w:t>
            </w:r>
            <w:r w:rsidRPr="00A56375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Vladimir </w:t>
            </w:r>
            <w:proofErr w:type="spellStart"/>
            <w:r w:rsidR="00D0259A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Aristarhov</w:t>
            </w:r>
            <w:proofErr w:type="spellEnd"/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="00D0259A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First Deputy of </w:t>
            </w: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the Minister of culture of the Russian Federation </w:t>
            </w:r>
          </w:p>
          <w:p w:rsidR="00D11A22" w:rsidRPr="006F1948" w:rsidRDefault="00D11A22" w:rsidP="000B7DC5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</w:tc>
      </w:tr>
      <w:tr w:rsidR="00BC40F0" w:rsidRPr="00D0259A" w:rsidTr="00BE4D2A">
        <w:trPr>
          <w:trHeight w:val="521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BC40F0" w:rsidRDefault="00BC40F0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173C36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10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</w:t>
            </w:r>
            <w:r w:rsidR="00D11A2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0B7DC5" w:rsidRDefault="007D3049" w:rsidP="000B7DC5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003FB6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 xml:space="preserve">Welcome speech </w:t>
            </w:r>
            <w:r w:rsidRPr="00D0259A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by </w:t>
            </w:r>
            <w:r w:rsidRPr="00D0259A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Alexander Novak</w:t>
            </w:r>
            <w:r w:rsidRPr="00003FB6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, the Minister of Energy of the Russian Federation</w:t>
            </w:r>
          </w:p>
        </w:tc>
      </w:tr>
      <w:tr w:rsidR="00BC40F0" w:rsidRPr="00D0259A" w:rsidTr="00BE4D2A">
        <w:trPr>
          <w:trHeight w:val="46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DC0ADB" w:rsidRDefault="00BC40F0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DC0ADB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10:</w:t>
            </w:r>
            <w:r w:rsidR="00D11A22" w:rsidRPr="00DC0ADB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3</w:t>
            </w:r>
            <w:r w:rsidRPr="00DC0ADB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6F1948" w:rsidRDefault="000B7DC5" w:rsidP="004A292E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Welcome speech by </w:t>
            </w:r>
            <w:r w:rsidR="00DC0ADB" w:rsidRPr="00A56375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Georgy Boos</w:t>
            </w:r>
            <w:r w:rsidR="00DC0ADB"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the </w:t>
            </w:r>
            <w:r w:rsidR="00CE42AE"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President of </w:t>
            </w:r>
            <w:r w:rsidR="004A292E"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International Lighting Corporation "Boos Lightning Groups"</w:t>
            </w:r>
          </w:p>
        </w:tc>
      </w:tr>
      <w:tr w:rsidR="00BC40F0" w:rsidRPr="00D0259A" w:rsidTr="00BE4D2A">
        <w:trPr>
          <w:trHeight w:val="848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DC0ADB" w:rsidRDefault="00BC40F0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DC0ADB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10:</w:t>
            </w:r>
            <w:r w:rsidR="00D11A22" w:rsidRPr="00DC0ADB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4</w:t>
            </w:r>
            <w:r w:rsidRPr="00DC0ADB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FB6" w:rsidRPr="004A292E" w:rsidRDefault="000B7DC5" w:rsidP="006378E5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Welcome speech by </w:t>
            </w:r>
            <w:r w:rsidR="00DC0ADB" w:rsidRPr="004A292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Peter Blatner</w:t>
            </w:r>
            <w:r w:rsidR="00DC0ADB"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="00201A17"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President Elect, Director of Division 2, CIE</w:t>
            </w:r>
          </w:p>
        </w:tc>
      </w:tr>
      <w:tr w:rsidR="00BC40F0" w:rsidRPr="00D0259A" w:rsidTr="00BE4D2A">
        <w:trPr>
          <w:trHeight w:val="43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003FB6" w:rsidRDefault="00BC40F0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003FB6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10:</w:t>
            </w:r>
            <w:r w:rsidR="00D11A22" w:rsidRPr="00003FB6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5</w:t>
            </w:r>
            <w:r w:rsidRPr="00003FB6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4A292E" w:rsidRDefault="009A0E21" w:rsidP="009A0E21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Welcome speech by </w:t>
            </w:r>
            <w:r w:rsidR="00003FB6" w:rsidRPr="00D0259A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Alexander Sholokhov</w:t>
            </w:r>
            <w:r w:rsidR="00003FB6" w:rsidRPr="00D0259A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,</w:t>
            </w:r>
            <w:r w:rsidR="00DC0ADB" w:rsidRPr="00D0259A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D0259A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the </w:t>
            </w:r>
            <w:r w:rsidR="00003FB6" w:rsidRPr="00D0259A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President of</w:t>
            </w:r>
            <w:r w:rsidRPr="00D0259A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the</w:t>
            </w:r>
            <w:r w:rsidR="00003FB6" w:rsidRPr="00D0259A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ICOM R</w:t>
            </w:r>
            <w:r w:rsidR="00CE42AE" w:rsidRPr="00D0259A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ussia </w:t>
            </w:r>
          </w:p>
        </w:tc>
      </w:tr>
      <w:tr w:rsidR="00BC40F0" w:rsidRPr="00D0259A" w:rsidTr="00BE4D2A">
        <w:trPr>
          <w:trHeight w:val="427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40F0" w:rsidRPr="0050004A" w:rsidRDefault="00BC40F0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40F0" w:rsidRPr="00CE42AE" w:rsidRDefault="00BC40F0" w:rsidP="000B7DC5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</w:tc>
      </w:tr>
      <w:tr w:rsidR="00BC40F0" w:rsidRPr="00434295" w:rsidTr="00BE4D2A">
        <w:trPr>
          <w:trHeight w:val="619"/>
        </w:trPr>
        <w:tc>
          <w:tcPr>
            <w:tcW w:w="9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40F0" w:rsidRPr="006F1948" w:rsidRDefault="00CE42AE" w:rsidP="00C804C8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t xml:space="preserve">Plenary </w:t>
            </w:r>
            <w:r w:rsidR="00C804C8" w:rsidRPr="006F1948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t>session</w:t>
            </w:r>
          </w:p>
          <w:p w:rsidR="00434295" w:rsidRPr="00D41861" w:rsidRDefault="00434295" w:rsidP="00C804C8">
            <w:pPr>
              <w:jc w:val="center"/>
              <w:rPr>
                <w:rFonts w:asciiTheme="majorHAnsi" w:eastAsia="Times New Roman" w:hAnsiTheme="majorHAnsi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D41861">
              <w:rPr>
                <w:rFonts w:asciiTheme="majorHAnsi" w:eastAsia="Times New Roman" w:hAnsiTheme="majorHAnsi" w:cs="Times New Roman"/>
                <w:bCs/>
                <w:i/>
                <w:sz w:val="24"/>
                <w:szCs w:val="24"/>
                <w:lang w:val="en-US" w:eastAsia="ru-RU"/>
              </w:rPr>
              <w:t xml:space="preserve">The Hermitage Theater. </w:t>
            </w:r>
            <w:r w:rsidRPr="00D41861">
              <w:rPr>
                <w:sz w:val="24"/>
                <w:szCs w:val="24"/>
                <w:lang w:val="en-US"/>
              </w:rPr>
              <w:t xml:space="preserve"> </w:t>
            </w:r>
            <w:r w:rsidRPr="00D41861">
              <w:rPr>
                <w:rFonts w:asciiTheme="majorHAnsi" w:eastAsia="Times New Roman" w:hAnsiTheme="majorHAnsi" w:cs="Times New Roman"/>
                <w:bCs/>
                <w:i/>
                <w:sz w:val="24"/>
                <w:szCs w:val="24"/>
                <w:lang w:val="en-US" w:eastAsia="ru-RU"/>
              </w:rPr>
              <w:t>The Palace Square, 6-8</w:t>
            </w:r>
          </w:p>
          <w:p w:rsidR="00434295" w:rsidRPr="00434295" w:rsidRDefault="00301983" w:rsidP="00C804C8">
            <w:pPr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n-US" w:eastAsia="ru-RU"/>
              </w:rPr>
              <w:pict>
                <v:rect id="_x0000_i1026" style="width:0;height:1.5pt" o:hralign="center" o:hrstd="t" o:hr="t" fillcolor="#a0a0a0" stroked="f"/>
              </w:pict>
            </w:r>
          </w:p>
        </w:tc>
      </w:tr>
      <w:tr w:rsidR="00BC40F0" w:rsidRPr="00D0259A" w:rsidTr="00BE4D2A">
        <w:trPr>
          <w:trHeight w:val="934"/>
        </w:trPr>
        <w:tc>
          <w:tcPr>
            <w:tcW w:w="9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6F1948" w:rsidRDefault="00CE42AE" w:rsidP="00003FB6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Chairman: </w:t>
            </w:r>
            <w:r w:rsidR="00003FB6" w:rsidRPr="006378E5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Georgy </w:t>
            </w:r>
            <w:proofErr w:type="spellStart"/>
            <w:r w:rsidR="00003FB6" w:rsidRPr="006378E5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Vilinbakhov</w:t>
            </w:r>
            <w:proofErr w:type="spellEnd"/>
            <w:r w:rsidRPr="006F1948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="00003FB6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Vice</w:t>
            </w:r>
            <w:r w:rsidR="00C35A40" w:rsidRPr="00A56375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A56375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Director Of The State Hermitage</w:t>
            </w:r>
            <w:r w:rsidRPr="006F1948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BC40F0" w:rsidRPr="00D0259A" w:rsidTr="00BE4D2A">
        <w:trPr>
          <w:trHeight w:val="718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6F1948" w:rsidRDefault="00BC40F0" w:rsidP="00D11A22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11:</w:t>
            </w:r>
            <w:r w:rsidR="00D11A22"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1</w:t>
            </w: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0259A" w:rsidRPr="00D0259A" w:rsidRDefault="00D0259A" w:rsidP="005D334A">
            <w:pPr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D0259A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“The current state of museum lighting in Russia” </w:t>
            </w:r>
          </w:p>
          <w:p w:rsidR="005D334A" w:rsidRPr="006F1948" w:rsidRDefault="005D334A" w:rsidP="005D334A">
            <w:pPr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D0259A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Alexey </w:t>
            </w:r>
            <w:proofErr w:type="spellStart"/>
            <w:r w:rsidRPr="00D0259A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Bogdanov</w:t>
            </w:r>
            <w:proofErr w:type="spellEnd"/>
            <w:r w:rsidRPr="006F1948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Deputy director of the State Hermitage, </w:t>
            </w:r>
          </w:p>
          <w:p w:rsidR="006D10DC" w:rsidRPr="00003FB6" w:rsidRDefault="006D10DC" w:rsidP="005D334A">
            <w:pPr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6D10DC" w:rsidRPr="006D10DC" w:rsidRDefault="006D10DC" w:rsidP="005D334A">
            <w:pPr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</w:tc>
      </w:tr>
      <w:tr w:rsidR="00BC40F0" w:rsidRPr="00D47496" w:rsidTr="00BE4D2A">
        <w:trPr>
          <w:trHeight w:val="71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4A292E" w:rsidRDefault="00BC40F0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lastRenderedPageBreak/>
              <w:t>11:</w:t>
            </w:r>
            <w:r w:rsidR="006D10DC" w:rsidRPr="004A292E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2</w:t>
            </w: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</w:p>
          <w:p w:rsidR="006D10DC" w:rsidRPr="004A292E" w:rsidRDefault="006D10DC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D10DC" w:rsidRPr="004A292E" w:rsidRDefault="006D10DC" w:rsidP="006D10DC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D10DC" w:rsidRPr="004A292E" w:rsidRDefault="006D10DC" w:rsidP="006D10DC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22DD1" w:rsidRPr="00622DD1" w:rsidRDefault="00622DD1" w:rsidP="00622DD1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22DD1" w:rsidRDefault="00622DD1" w:rsidP="00622DD1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378E5" w:rsidRDefault="00622DD1" w:rsidP="006378E5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</w:t>
            </w:r>
            <w:r w:rsidR="006378E5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:</w:t>
            </w:r>
            <w:r w:rsidR="006378E5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4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</w:p>
          <w:p w:rsidR="006378E5" w:rsidRDefault="006378E5" w:rsidP="006378E5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6378E5" w:rsidRDefault="006378E5" w:rsidP="006378E5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6D10DC" w:rsidRPr="006378E5" w:rsidRDefault="006378E5" w:rsidP="006378E5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12:00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E5" w:rsidRPr="006378E5" w:rsidRDefault="006378E5" w:rsidP="006378E5">
            <w:pPr>
              <w:jc w:val="both"/>
              <w:rPr>
                <w:rFonts w:asciiTheme="majorHAnsi" w:eastAsia="Calibri" w:hAnsiTheme="majorHAnsi" w:cs="Times New Roman"/>
                <w:b/>
                <w:color w:val="0F243E" w:themeColor="text2" w:themeShade="80"/>
                <w:sz w:val="28"/>
                <w:szCs w:val="28"/>
                <w:lang w:val="en-US"/>
              </w:rPr>
            </w:pPr>
            <w:r w:rsidRPr="006378E5">
              <w:rPr>
                <w:rFonts w:asciiTheme="majorHAnsi" w:eastAsia="Calibri" w:hAnsiTheme="majorHAnsi" w:cs="Times New Roman"/>
                <w:b/>
                <w:color w:val="0F243E" w:themeColor="text2" w:themeShade="80"/>
                <w:sz w:val="28"/>
                <w:szCs w:val="28"/>
                <w:lang w:val="en-US"/>
              </w:rPr>
              <w:t xml:space="preserve">"Light dramaturgy as an element of an integrated approach to museum exhibitions creation and exhibition projects development" </w:t>
            </w:r>
          </w:p>
          <w:p w:rsidR="006378E5" w:rsidRPr="006378E5" w:rsidRDefault="006378E5" w:rsidP="006378E5">
            <w:pPr>
              <w:jc w:val="both"/>
              <w:rPr>
                <w:rFonts w:asciiTheme="majorHAnsi" w:eastAsia="Calibri" w:hAnsiTheme="majorHAnsi" w:cs="Times New Roman"/>
                <w:color w:val="0F243E" w:themeColor="text2" w:themeShade="80"/>
                <w:sz w:val="28"/>
                <w:szCs w:val="28"/>
                <w:lang w:val="en-US"/>
              </w:rPr>
            </w:pPr>
            <w:r w:rsidRPr="006378E5">
              <w:rPr>
                <w:rFonts w:asciiTheme="majorHAnsi" w:eastAsia="Calibri" w:hAnsiTheme="majorHAnsi" w:cs="Times New Roman"/>
                <w:i/>
                <w:color w:val="0F243E" w:themeColor="text2" w:themeShade="80"/>
                <w:sz w:val="28"/>
                <w:szCs w:val="28"/>
                <w:lang w:val="en-US"/>
              </w:rPr>
              <w:t xml:space="preserve">Nikolay </w:t>
            </w:r>
            <w:proofErr w:type="spellStart"/>
            <w:r w:rsidRPr="006378E5">
              <w:rPr>
                <w:rFonts w:asciiTheme="majorHAnsi" w:eastAsia="Calibri" w:hAnsiTheme="majorHAnsi" w:cs="Times New Roman"/>
                <w:i/>
                <w:color w:val="0F243E" w:themeColor="text2" w:themeShade="80"/>
                <w:sz w:val="28"/>
                <w:szCs w:val="28"/>
                <w:lang w:val="en-US"/>
              </w:rPr>
              <w:t>Vorobyov</w:t>
            </w:r>
            <w:proofErr w:type="spellEnd"/>
            <w:r w:rsidRPr="006378E5">
              <w:rPr>
                <w:rFonts w:asciiTheme="majorHAnsi" w:eastAsia="Calibri" w:hAnsiTheme="majorHAnsi" w:cs="Times New Roman"/>
                <w:color w:val="0F243E" w:themeColor="text2" w:themeShade="80"/>
                <w:sz w:val="28"/>
                <w:szCs w:val="28"/>
                <w:lang w:val="en-US"/>
              </w:rPr>
              <w:t>, a leading expert on exhibition-related lighting of cultural objects, Deputy General Director of Neo-Art EXPO company</w:t>
            </w:r>
          </w:p>
          <w:p w:rsidR="006D10DC" w:rsidRDefault="00871FA6" w:rsidP="006D10DC">
            <w:pPr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378E5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br/>
            </w:r>
            <w:r w:rsidR="005D334A" w:rsidRPr="006378E5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Anna</w:t>
            </w:r>
            <w:r w:rsidR="00CE42AE" w:rsidRPr="006378E5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Shakhparunyants, </w:t>
            </w:r>
            <w:r w:rsidR="00CE42AE" w:rsidRPr="006378E5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General Director of VNISI (Russian Lighting Research Institute)</w:t>
            </w:r>
            <w:r w:rsidR="00CE42AE" w:rsidRPr="006378E5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  </w:t>
            </w:r>
          </w:p>
          <w:p w:rsidR="006378E5" w:rsidRDefault="006378E5" w:rsidP="006D10DC">
            <w:pPr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6D10DC" w:rsidRPr="006378E5" w:rsidRDefault="006D10DC" w:rsidP="006D10DC">
            <w:pPr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eastAsia="ru-RU"/>
              </w:rPr>
            </w:pPr>
            <w:r w:rsidRPr="006378E5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Coffee break</w:t>
            </w:r>
          </w:p>
          <w:p w:rsidR="006D10DC" w:rsidRPr="006378E5" w:rsidRDefault="006D10DC" w:rsidP="006D10DC">
            <w:pPr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</w:tr>
      <w:tr w:rsidR="00BC40F0" w:rsidRPr="00D0259A" w:rsidTr="00BE4D2A">
        <w:trPr>
          <w:trHeight w:val="1066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D10DC" w:rsidRPr="004A292E" w:rsidRDefault="00BC40F0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</w:t>
            </w:r>
            <w:r w:rsidR="00417B5C" w:rsidRPr="004A292E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2</w:t>
            </w: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:</w:t>
            </w:r>
            <w:r w:rsidR="00417B5C" w:rsidRPr="004A292E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3</w:t>
            </w: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</w:p>
          <w:p w:rsidR="006D10DC" w:rsidRPr="004A292E" w:rsidRDefault="006D10DC" w:rsidP="006D10DC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6D10DC" w:rsidRPr="004A292E" w:rsidRDefault="006D10DC" w:rsidP="006D10DC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6D10DC" w:rsidRPr="004A292E" w:rsidRDefault="006D10DC" w:rsidP="006D10DC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003FB6" w:rsidRPr="004A292E" w:rsidRDefault="006D10DC" w:rsidP="00003FB6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12:</w:t>
            </w:r>
            <w:r w:rsidR="00003FB6"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5</w:t>
            </w: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</w:p>
          <w:p w:rsidR="00003FB6" w:rsidRPr="004A292E" w:rsidRDefault="00003FB6" w:rsidP="00003FB6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717B67" w:rsidRPr="004A292E" w:rsidRDefault="00717B67" w:rsidP="00003FB6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BC40F0" w:rsidRPr="004A292E" w:rsidRDefault="00003FB6" w:rsidP="00003FB6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13:10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22DD1" w:rsidRPr="00622DD1" w:rsidRDefault="00622DD1" w:rsidP="006D10DC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22DD1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“Museum lighting – main problems and possible ways to resolve them” </w:t>
            </w:r>
          </w:p>
          <w:p w:rsidR="006D10DC" w:rsidRPr="004A292E" w:rsidRDefault="006D10DC" w:rsidP="006D10DC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22DD1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Leonid </w:t>
            </w:r>
            <w:proofErr w:type="spellStart"/>
            <w:r w:rsidRPr="00622DD1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Novakovskiy</w:t>
            </w:r>
            <w:proofErr w:type="spellEnd"/>
            <w:r w:rsidRPr="004A292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CEO of ”Faros-</w:t>
            </w:r>
            <w:proofErr w:type="spellStart"/>
            <w:r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Alef</w:t>
            </w:r>
            <w:proofErr w:type="spellEnd"/>
            <w:r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” </w:t>
            </w:r>
            <w:r w:rsidR="00717B67" w:rsidRPr="004A292E">
              <w:rPr>
                <w:rFonts w:asciiTheme="majorHAnsi" w:eastAsia="Times New Roman" w:hAnsiTheme="majorHAnsi" w:cs="Times New Roman"/>
                <w:color w:val="4F6228" w:themeColor="accent3" w:themeShade="80"/>
                <w:sz w:val="28"/>
                <w:szCs w:val="28"/>
                <w:lang w:val="en-US" w:eastAsia="ru-RU"/>
              </w:rPr>
              <w:t>company</w:t>
            </w:r>
          </w:p>
          <w:p w:rsidR="006D10DC" w:rsidRPr="004A292E" w:rsidRDefault="006D10DC" w:rsidP="006D10DC">
            <w:pPr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417B5C" w:rsidRPr="00622DD1" w:rsidRDefault="00417B5C" w:rsidP="00417B5C">
            <w:pPr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4A292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Dr Stephen Cannon-Brookes, </w:t>
            </w:r>
            <w:r w:rsidR="003B7BAA"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Cannon-Brookes Lighting &amp; Design</w:t>
            </w:r>
            <w:r w:rsidR="00717B67"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717B67" w:rsidRPr="00622DD1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company</w:t>
            </w:r>
          </w:p>
          <w:p w:rsidR="00417B5C" w:rsidRPr="00622DD1" w:rsidRDefault="00417B5C" w:rsidP="006D10DC">
            <w:pPr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622DD1" w:rsidRPr="00622DD1" w:rsidRDefault="00CE42AE" w:rsidP="006D10DC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622DD1" w:rsidRPr="00622DD1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“Renovation of Daylight: Skylight and </w:t>
            </w:r>
            <w:proofErr w:type="spellStart"/>
            <w:r w:rsidR="00622DD1" w:rsidRPr="00622DD1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Laylight</w:t>
            </w:r>
            <w:proofErr w:type="spellEnd"/>
            <w:r w:rsidR="00622DD1" w:rsidRPr="00622DD1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”</w:t>
            </w:r>
          </w:p>
          <w:p w:rsidR="00BC40F0" w:rsidRPr="004A292E" w:rsidRDefault="00003FB6" w:rsidP="006D10DC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22DD1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Jan Hilgersom</w:t>
            </w:r>
            <w:r w:rsidRPr="00467C10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,</w:t>
            </w:r>
            <w:r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The President of the International Committee of Architecture and Museum technology ICOM,</w:t>
            </w:r>
            <w:r w:rsidRPr="004A292E">
              <w:rPr>
                <w:lang w:val="en-US"/>
              </w:rPr>
              <w:t xml:space="preserve"> </w:t>
            </w:r>
            <w:proofErr w:type="spellStart"/>
            <w:r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Toornend</w:t>
            </w:r>
            <w:proofErr w:type="spellEnd"/>
            <w:r w:rsidRPr="004A292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Partners, Haarlem, Netherland</w:t>
            </w:r>
          </w:p>
        </w:tc>
      </w:tr>
      <w:tr w:rsidR="00D11A22" w:rsidRPr="00D0259A" w:rsidTr="00BE4D2A">
        <w:trPr>
          <w:trHeight w:val="42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11A22" w:rsidRPr="004A292E" w:rsidRDefault="00D11A22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11A22" w:rsidRPr="004A292E" w:rsidRDefault="00D11A22" w:rsidP="00F65871">
            <w:pPr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</w:tc>
      </w:tr>
      <w:tr w:rsidR="00BC40F0" w:rsidRPr="00D0259A" w:rsidTr="00BE4D2A">
        <w:trPr>
          <w:trHeight w:val="42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40F0" w:rsidRPr="004A292E" w:rsidRDefault="00BC40F0" w:rsidP="008A41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</w:t>
            </w:r>
            <w:r w:rsidR="008A41B3"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3</w:t>
            </w:r>
            <w:r w:rsidRPr="004A292E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</w:t>
            </w:r>
            <w:r w:rsidR="008A41B3" w:rsidRPr="004A292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3</w:t>
            </w:r>
            <w:r w:rsidR="00D11A22" w:rsidRPr="004A292E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A41B3" w:rsidRPr="004A292E" w:rsidRDefault="008A41B3" w:rsidP="00F65871">
            <w:pPr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4A292E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“From neuroscience to Monza Method”</w:t>
            </w:r>
          </w:p>
          <w:p w:rsidR="00BC40F0" w:rsidRPr="004A292E" w:rsidRDefault="00F65871" w:rsidP="00F65871">
            <w:pPr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22DD1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Francesco </w:t>
            </w:r>
            <w:proofErr w:type="spellStart"/>
            <w:r w:rsidRPr="00622DD1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Iannone</w:t>
            </w:r>
            <w:proofErr w:type="spellEnd"/>
            <w:r w:rsidRPr="004A292E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Pr="00622DD1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Lighting Designer, Director of Consuline</w:t>
            </w:r>
            <w:r w:rsidR="00717B67" w:rsidRPr="00622DD1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717B67" w:rsidRPr="00622DD1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company</w:t>
            </w:r>
            <w:r w:rsidR="00BC40F0" w:rsidRPr="00622DD1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.</w:t>
            </w:r>
            <w:r w:rsidR="00BC40F0" w:rsidRPr="00622DD1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</w:p>
          <w:p w:rsidR="008A41B3" w:rsidRPr="004A292E" w:rsidRDefault="008A41B3" w:rsidP="00F65871">
            <w:pPr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</w:tc>
      </w:tr>
      <w:tr w:rsidR="00BC40F0" w:rsidRPr="00D0259A" w:rsidTr="00622DD1">
        <w:trPr>
          <w:trHeight w:val="851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40F0" w:rsidRPr="00BC40F0" w:rsidRDefault="00BC40F0" w:rsidP="00D11A22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C40F0" w:rsidRPr="00F65871" w:rsidRDefault="00BC40F0" w:rsidP="00BC40F0">
            <w:pPr>
              <w:rPr>
                <w:rFonts w:asciiTheme="majorHAnsi" w:eastAsia="Times New Roman" w:hAnsiTheme="majorHAnsi" w:cs="Times New Roman"/>
                <w:color w:val="FF0000"/>
                <w:sz w:val="28"/>
                <w:szCs w:val="28"/>
                <w:lang w:val="en-US" w:eastAsia="ru-RU"/>
              </w:rPr>
            </w:pPr>
          </w:p>
        </w:tc>
      </w:tr>
      <w:tr w:rsidR="00BC40F0" w:rsidRPr="00BC40F0" w:rsidTr="00BE4D2A">
        <w:trPr>
          <w:trHeight w:val="627"/>
        </w:trPr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C40F0" w:rsidRPr="006F1948" w:rsidRDefault="00BC40F0" w:rsidP="008A41B3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13:</w:t>
            </w:r>
            <w:r w:rsidR="008A41B3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5</w:t>
            </w: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C40F0" w:rsidRPr="006F1948" w:rsidRDefault="00332B3B" w:rsidP="00BC40F0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Lunch</w:t>
            </w:r>
          </w:p>
        </w:tc>
      </w:tr>
      <w:tr w:rsidR="00D11A22" w:rsidRPr="00BC40F0" w:rsidTr="00BE4D2A">
        <w:trPr>
          <w:trHeight w:val="627"/>
        </w:trPr>
        <w:tc>
          <w:tcPr>
            <w:tcW w:w="9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78E5" w:rsidRDefault="006378E5" w:rsidP="00D11A22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6378E5" w:rsidRDefault="006378E5" w:rsidP="00D11A22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6378E5" w:rsidRDefault="006378E5" w:rsidP="00D11A22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6378E5" w:rsidRDefault="006378E5" w:rsidP="00D11A22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6378E5" w:rsidRDefault="006378E5" w:rsidP="00D11A22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6378E5" w:rsidRDefault="006378E5" w:rsidP="00D11A22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6378E5" w:rsidRDefault="006378E5" w:rsidP="00D11A22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D11A22" w:rsidRPr="00D41861" w:rsidRDefault="00332B3B" w:rsidP="00D11A22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  <w:r w:rsidRPr="00D41861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lastRenderedPageBreak/>
              <w:t>Round tables</w:t>
            </w:r>
          </w:p>
          <w:p w:rsidR="007D3049" w:rsidRPr="00D41861" w:rsidRDefault="007D3049" w:rsidP="00D11A22">
            <w:pPr>
              <w:jc w:val="center"/>
              <w:rPr>
                <w:rFonts w:asciiTheme="majorHAnsi" w:eastAsia="Times New Roman" w:hAnsiTheme="majorHAnsi" w:cs="Times New Roman"/>
                <w:bCs/>
                <w:i/>
                <w:color w:val="17365D" w:themeColor="text2" w:themeShade="BF"/>
                <w:sz w:val="24"/>
                <w:szCs w:val="24"/>
                <w:lang w:val="en-US" w:eastAsia="ru-RU"/>
              </w:rPr>
            </w:pPr>
            <w:r w:rsidRPr="00D41861">
              <w:rPr>
                <w:rFonts w:asciiTheme="majorHAnsi" w:eastAsia="Times New Roman" w:hAnsiTheme="majorHAnsi" w:cs="Times New Roman"/>
                <w:bCs/>
                <w:i/>
                <w:sz w:val="24"/>
                <w:szCs w:val="24"/>
                <w:lang w:val="en-US" w:eastAsia="ru-RU"/>
              </w:rPr>
              <w:t xml:space="preserve">Headquarters. </w:t>
            </w:r>
            <w:r w:rsidR="004D3CCC" w:rsidRPr="00D41861">
              <w:rPr>
                <w:rFonts w:asciiTheme="majorHAnsi" w:eastAsia="Times New Roman" w:hAnsiTheme="majorHAnsi" w:cs="Times New Roman"/>
                <w:bCs/>
                <w:i/>
                <w:sz w:val="24"/>
                <w:szCs w:val="24"/>
                <w:lang w:val="en-US" w:eastAsia="ru-RU"/>
              </w:rPr>
              <w:t>The Palace Square, 6-8</w:t>
            </w:r>
          </w:p>
          <w:p w:rsidR="00D11A22" w:rsidRPr="00434295" w:rsidRDefault="00301983" w:rsidP="00D11A22">
            <w:pPr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n-US" w:eastAsia="ru-RU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  <w:tr w:rsidR="00D11A22" w:rsidRPr="00003FB6" w:rsidTr="00BE4D2A">
        <w:trPr>
          <w:trHeight w:val="779"/>
        </w:trPr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8A41B3" w:rsidRDefault="00F56A64" w:rsidP="008A41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8A41B3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</w:t>
            </w:r>
            <w:r w:rsidR="008A41B3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0</w:t>
            </w:r>
          </w:p>
          <w:p w:rsidR="008A41B3" w:rsidRPr="008A41B3" w:rsidRDefault="008A41B3" w:rsidP="008A41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8A41B3" w:rsidRPr="008A41B3" w:rsidRDefault="008A41B3" w:rsidP="008A41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8A41B3" w:rsidRPr="008A41B3" w:rsidRDefault="008A41B3" w:rsidP="008A41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8A41B3" w:rsidRDefault="008A41B3" w:rsidP="008A41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8A41B3" w:rsidRDefault="008A41B3" w:rsidP="008A41B3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 xml:space="preserve">15:40     </w:t>
            </w:r>
          </w:p>
          <w:p w:rsidR="008A41B3" w:rsidRDefault="008A41B3" w:rsidP="008A41B3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BE4D2A" w:rsidRDefault="008A41B3" w:rsidP="008A41B3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 xml:space="preserve">16:20     </w:t>
            </w:r>
          </w:p>
          <w:p w:rsidR="00BE4D2A" w:rsidRPr="00BE4D2A" w:rsidRDefault="00BE4D2A" w:rsidP="00BE4D2A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BE4D2A" w:rsidRDefault="00BE4D2A" w:rsidP="00BE4D2A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717B67" w:rsidRDefault="00717B67" w:rsidP="00BE4D2A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BE4D2A" w:rsidRDefault="00BE4D2A" w:rsidP="00BE4D2A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 xml:space="preserve">17:00     </w:t>
            </w:r>
          </w:p>
          <w:p w:rsidR="00201A17" w:rsidRDefault="00201A17" w:rsidP="00BE4D2A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717B67" w:rsidRDefault="00717B67" w:rsidP="00BE4D2A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201A17" w:rsidRDefault="00BE4D2A" w:rsidP="00BE4D2A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 xml:space="preserve">17:40      </w:t>
            </w:r>
          </w:p>
          <w:p w:rsidR="00201A17" w:rsidRPr="00201A17" w:rsidRDefault="00201A17" w:rsidP="00201A17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201A17" w:rsidRDefault="00201A17" w:rsidP="00201A17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F90401" w:rsidRDefault="00F90401" w:rsidP="00201A17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201A17" w:rsidRDefault="00201A17" w:rsidP="00201A17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18:20     </w:t>
            </w:r>
          </w:p>
          <w:p w:rsidR="00201A17" w:rsidRPr="00201A17" w:rsidRDefault="00201A17" w:rsidP="00201A17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201A17" w:rsidRDefault="00201A17" w:rsidP="00201A17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D11A22" w:rsidRPr="00201A17" w:rsidRDefault="00201A17" w:rsidP="00201A17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19:00    </w:t>
            </w:r>
          </w:p>
        </w:tc>
        <w:tc>
          <w:tcPr>
            <w:tcW w:w="847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4D3CCC" w:rsidRPr="00896E6E" w:rsidRDefault="00332B3B" w:rsidP="00332B3B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Master-classes and Round table on lighting design </w:t>
            </w:r>
          </w:p>
          <w:p w:rsidR="008A41B3" w:rsidRPr="00896E6E" w:rsidRDefault="00332B3B" w:rsidP="00332B3B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"Light in the museum space" </w:t>
            </w:r>
          </w:p>
          <w:p w:rsidR="008A41B3" w:rsidRPr="00896E6E" w:rsidRDefault="00332B3B" w:rsidP="00332B3B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Moderator </w:t>
            </w:r>
            <w:r w:rsidR="008A41B3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–</w:t>
            </w:r>
            <w:r w:rsidR="008A41B3"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Vladimir </w:t>
            </w:r>
            <w:proofErr w:type="spellStart"/>
            <w:r w:rsidR="008A41B3"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Budak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="008A41B3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Chief redactor of </w:t>
            </w:r>
            <w:proofErr w:type="spellStart"/>
            <w:r w:rsidR="008A41B3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Svetotechnika</w:t>
            </w:r>
            <w:proofErr w:type="spellEnd"/>
            <w:r w:rsidR="009A0E21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/</w:t>
            </w:r>
            <w:proofErr w:type="spellStart"/>
            <w:r w:rsidR="009A0E21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Light&amp;Engineering</w:t>
            </w:r>
            <w:proofErr w:type="spellEnd"/>
            <w:r w:rsidR="008A41B3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9A0E21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journal</w:t>
            </w:r>
          </w:p>
          <w:p w:rsidR="008A41B3" w:rsidRPr="00896E6E" w:rsidRDefault="008A41B3" w:rsidP="00332B3B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Speakers:</w:t>
            </w:r>
          </w:p>
          <w:p w:rsidR="008A41B3" w:rsidRPr="00896E6E" w:rsidRDefault="008A41B3" w:rsidP="00332B3B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Karsten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Winkels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Svetoproject</w:t>
            </w:r>
            <w:proofErr w:type="spellEnd"/>
            <w:r w:rsidR="00717B67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717B67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company</w:t>
            </w:r>
          </w:p>
          <w:p w:rsidR="008A41B3" w:rsidRPr="00896E6E" w:rsidRDefault="008A41B3" w:rsidP="00332B3B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8A41B3" w:rsidRPr="00896E6E" w:rsidRDefault="00BE4D2A" w:rsidP="00332B3B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“</w:t>
            </w:r>
            <w:r w:rsidR="008A41B3"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Siena Simone Martini  </w:t>
            </w:r>
            <w:proofErr w:type="spellStart"/>
            <w:r w:rsidR="008A41B3"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Mayesty</w:t>
            </w:r>
            <w:proofErr w:type="spellEnd"/>
            <w:r w:rsidR="008A41B3"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 under a  new light</w:t>
            </w: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”</w:t>
            </w:r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,</w:t>
            </w:r>
          </w:p>
          <w:p w:rsidR="00BE4D2A" w:rsidRPr="00896E6E" w:rsidRDefault="00BE4D2A" w:rsidP="00332B3B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Serene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Tellini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 and Francesco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Iannone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Consuline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Architetti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Associati</w:t>
            </w:r>
            <w:proofErr w:type="spellEnd"/>
            <w:r w:rsidR="00717B67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717B67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company</w:t>
            </w:r>
          </w:p>
          <w:p w:rsidR="00BE4D2A" w:rsidRPr="00896E6E" w:rsidRDefault="00BE4D2A" w:rsidP="00332B3B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BE4D2A" w:rsidRPr="00896E6E" w:rsidRDefault="00BE4D2A" w:rsidP="00332B3B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Dr </w:t>
            </w:r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Stephen Cannon-Brookes</w:t>
            </w:r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, Cannon-Brookes Lighting &amp; Design</w:t>
            </w:r>
            <w:r w:rsidR="00717B67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717B67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company</w:t>
            </w:r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</w:p>
          <w:p w:rsidR="00201A17" w:rsidRPr="00896E6E" w:rsidRDefault="00201A17" w:rsidP="00003FB6">
            <w:pPr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F90401" w:rsidRPr="00896E6E" w:rsidRDefault="00F90401" w:rsidP="00F90401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“Daylight and artificial light technologies in museums today – Case studies from Germany”</w:t>
            </w:r>
          </w:p>
          <w:p w:rsidR="00003FB6" w:rsidRPr="00896E6E" w:rsidRDefault="00F90401" w:rsidP="00F90401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Andreas Schulz</w:t>
            </w: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Lighting Designer, Member of IALD, Head of Licht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Kunst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Licht AG </w:t>
            </w:r>
          </w:p>
          <w:p w:rsidR="00BE4D2A" w:rsidRPr="00896E6E" w:rsidRDefault="00BE4D2A" w:rsidP="00BE4D2A">
            <w:pPr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"The lighting in the Museum</w:t>
            </w:r>
            <w:r w:rsidR="00994EF7"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-</w:t>
            </w:r>
            <w:r w:rsidR="00994EF7"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a view from all sides: from audit and analysis to concept and realization»</w:t>
            </w:r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</w:p>
          <w:p w:rsidR="00003FB6" w:rsidRPr="00896E6E" w:rsidRDefault="00BE4D2A" w:rsidP="00332B3B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Sergey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Siziy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the school of Lighting Design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LiDS</w:t>
            </w:r>
            <w:proofErr w:type="spellEnd"/>
          </w:p>
          <w:p w:rsidR="00201A17" w:rsidRPr="00896E6E" w:rsidRDefault="00201A17" w:rsidP="00332B3B">
            <w:pPr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Questions and discussion</w:t>
            </w:r>
          </w:p>
        </w:tc>
      </w:tr>
      <w:tr w:rsidR="009F58D5" w:rsidRPr="00BC40F0" w:rsidTr="00BE4D2A">
        <w:trPr>
          <w:trHeight w:val="627"/>
        </w:trPr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9F58D5" w:rsidRPr="006F1948" w:rsidRDefault="009F58D5" w:rsidP="00201A17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1</w:t>
            </w:r>
            <w:r w:rsidR="00201A17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9</w:t>
            </w: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:</w:t>
            </w:r>
            <w:r w:rsidR="00201A17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3</w:t>
            </w:r>
            <w:r w:rsidRPr="006F1948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9F58D5" w:rsidRDefault="00F27706" w:rsidP="00F27706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Hermitage tour</w:t>
            </w:r>
          </w:p>
          <w:p w:rsidR="00201A17" w:rsidRDefault="00201A17" w:rsidP="00F27706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201A17" w:rsidRPr="006F1948" w:rsidRDefault="00201A17" w:rsidP="00F27706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</w:tr>
    </w:tbl>
    <w:p w:rsidR="00091BE2" w:rsidRDefault="00091BE2" w:rsidP="00091BE2">
      <w:pPr>
        <w:pStyle w:val="a6"/>
        <w:rPr>
          <w:b/>
          <w:sz w:val="28"/>
        </w:rPr>
      </w:pPr>
    </w:p>
    <w:p w:rsidR="00BC40F0" w:rsidRPr="00091BE2" w:rsidRDefault="00BC40F0" w:rsidP="00091BE2">
      <w:pPr>
        <w:rPr>
          <w:rFonts w:asciiTheme="majorHAnsi" w:eastAsiaTheme="majorEastAsia" w:hAnsiTheme="majorHAnsi" w:cstheme="majorBidi"/>
          <w:color w:val="4F81BD" w:themeColor="accent1"/>
          <w:spacing w:val="15"/>
          <w:szCs w:val="24"/>
        </w:rPr>
      </w:pPr>
    </w:p>
    <w:p w:rsidR="00BF0C56" w:rsidRDefault="00BF0C56" w:rsidP="004B3B2C"/>
    <w:p w:rsidR="00BF0C56" w:rsidRDefault="00BF0C56" w:rsidP="00BF0C56">
      <w:r>
        <w:br w:type="page"/>
      </w:r>
    </w:p>
    <w:p w:rsidR="00BF0C56" w:rsidRPr="00F27706" w:rsidRDefault="00F27706" w:rsidP="00BF0C56">
      <w:pPr>
        <w:pStyle w:val="a6"/>
        <w:rPr>
          <w:b/>
          <w:sz w:val="28"/>
          <w:u w:val="single"/>
          <w:lang w:val="en-US"/>
        </w:rPr>
      </w:pPr>
      <w:r w:rsidRPr="00F27706">
        <w:rPr>
          <w:b/>
          <w:sz w:val="28"/>
          <w:u w:val="single"/>
          <w:lang w:val="en-US"/>
        </w:rPr>
        <w:lastRenderedPageBreak/>
        <w:t>2</w:t>
      </w:r>
      <w:r w:rsidRPr="00F27706">
        <w:rPr>
          <w:b/>
          <w:sz w:val="28"/>
          <w:u w:val="single"/>
          <w:vertAlign w:val="superscript"/>
          <w:lang w:val="en-US"/>
        </w:rPr>
        <w:t>nd</w:t>
      </w:r>
      <w:r w:rsidRPr="00F27706">
        <w:rPr>
          <w:b/>
          <w:sz w:val="28"/>
          <w:u w:val="single"/>
          <w:lang w:val="en-US"/>
        </w:rPr>
        <w:t xml:space="preserve"> </w:t>
      </w:r>
      <w:r>
        <w:rPr>
          <w:b/>
          <w:sz w:val="28"/>
          <w:u w:val="single"/>
          <w:lang w:val="en-US"/>
        </w:rPr>
        <w:t>day</w:t>
      </w:r>
      <w:r w:rsidR="00BF0C56" w:rsidRPr="00F27706">
        <w:rPr>
          <w:b/>
          <w:sz w:val="28"/>
          <w:u w:val="single"/>
          <w:lang w:val="en-US"/>
        </w:rPr>
        <w:t xml:space="preserve"> (1</w:t>
      </w:r>
      <w:r w:rsidR="00091BE2" w:rsidRPr="00F27706">
        <w:rPr>
          <w:b/>
          <w:sz w:val="28"/>
          <w:u w:val="single"/>
          <w:lang w:val="en-US"/>
        </w:rPr>
        <w:t>9</w:t>
      </w:r>
      <w:r w:rsidRPr="00F27706">
        <w:rPr>
          <w:b/>
          <w:sz w:val="28"/>
          <w:u w:val="single"/>
          <w:vertAlign w:val="superscript"/>
          <w:lang w:val="en-US"/>
        </w:rPr>
        <w:t>th</w:t>
      </w:r>
      <w:r w:rsidRPr="00F27706">
        <w:rPr>
          <w:b/>
          <w:sz w:val="28"/>
          <w:u w:val="single"/>
          <w:lang w:val="en-US"/>
        </w:rPr>
        <w:t xml:space="preserve"> </w:t>
      </w:r>
      <w:r>
        <w:rPr>
          <w:b/>
          <w:sz w:val="28"/>
          <w:u w:val="single"/>
          <w:lang w:val="en-US"/>
        </w:rPr>
        <w:t>of</w:t>
      </w:r>
      <w:r w:rsidRPr="00F27706">
        <w:rPr>
          <w:b/>
          <w:sz w:val="28"/>
          <w:u w:val="single"/>
          <w:lang w:val="en-US"/>
        </w:rPr>
        <w:t xml:space="preserve"> </w:t>
      </w:r>
      <w:r>
        <w:rPr>
          <w:b/>
          <w:sz w:val="28"/>
          <w:u w:val="single"/>
          <w:lang w:val="en-US"/>
        </w:rPr>
        <w:t>April</w:t>
      </w:r>
      <w:r w:rsidR="00BF0C56" w:rsidRPr="00F27706">
        <w:rPr>
          <w:b/>
          <w:sz w:val="28"/>
          <w:u w:val="single"/>
          <w:lang w:val="en-US"/>
        </w:rPr>
        <w:t xml:space="preserve"> 2018</w:t>
      </w:r>
      <w:proofErr w:type="gramStart"/>
      <w:r w:rsidR="00BF0C56" w:rsidRPr="00F27706">
        <w:rPr>
          <w:b/>
          <w:sz w:val="28"/>
          <w:u w:val="single"/>
          <w:lang w:val="en-US"/>
        </w:rPr>
        <w:t>)</w:t>
      </w:r>
      <w:proofErr w:type="gramEnd"/>
      <w:r w:rsidR="00091BE2" w:rsidRPr="00F27706">
        <w:rPr>
          <w:b/>
          <w:sz w:val="28"/>
          <w:u w:val="single"/>
          <w:lang w:val="en-US"/>
        </w:rPr>
        <w:br/>
      </w:r>
      <w:r w:rsidR="008260B0" w:rsidRPr="008260B0">
        <w:rPr>
          <w:b/>
          <w:sz w:val="28"/>
          <w:u w:val="single"/>
          <w:lang w:val="en-US"/>
        </w:rPr>
        <w:t xml:space="preserve">The modern Restoration and Storage Centre of the State Hermitage Museum </w:t>
      </w:r>
    </w:p>
    <w:tbl>
      <w:tblPr>
        <w:tblW w:w="10065" w:type="dxa"/>
        <w:tblInd w:w="-318" w:type="dxa"/>
        <w:tblLook w:val="04A0" w:firstRow="1" w:lastRow="0" w:firstColumn="1" w:lastColumn="0" w:noHBand="0" w:noVBand="1"/>
      </w:tblPr>
      <w:tblGrid>
        <w:gridCol w:w="411"/>
        <w:gridCol w:w="582"/>
        <w:gridCol w:w="426"/>
        <w:gridCol w:w="8470"/>
        <w:gridCol w:w="176"/>
      </w:tblGrid>
      <w:tr w:rsidR="00091BE2" w:rsidRPr="007D3049" w:rsidTr="00D21DF6">
        <w:trPr>
          <w:trHeight w:val="1003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34295" w:rsidRDefault="00434295" w:rsidP="005D334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2060"/>
                <w:sz w:val="32"/>
                <w:szCs w:val="32"/>
                <w:lang w:val="en-US" w:eastAsia="ru-RU"/>
              </w:rPr>
            </w:pPr>
          </w:p>
          <w:p w:rsidR="00091BE2" w:rsidRPr="00D21DF6" w:rsidRDefault="005D334A" w:rsidP="005D334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17365D" w:themeColor="text2" w:themeShade="BF"/>
                <w:sz w:val="32"/>
                <w:szCs w:val="32"/>
                <w:lang w:val="en-US" w:eastAsia="ru-RU"/>
              </w:rPr>
            </w:pPr>
            <w:r w:rsidRPr="00D21DF6">
              <w:rPr>
                <w:rFonts w:asciiTheme="majorHAnsi" w:eastAsia="Times New Roman" w:hAnsiTheme="majorHAnsi" w:cs="Times New Roman"/>
                <w:b/>
                <w:bCs/>
                <w:color w:val="002060"/>
                <w:sz w:val="32"/>
                <w:szCs w:val="32"/>
                <w:lang w:val="en-US" w:eastAsia="ru-RU"/>
              </w:rPr>
              <w:t>Open session</w:t>
            </w:r>
            <w:r w:rsidR="00F27706" w:rsidRPr="00D21DF6">
              <w:rPr>
                <w:rFonts w:asciiTheme="majorHAnsi" w:eastAsia="Times New Roman" w:hAnsiTheme="majorHAnsi" w:cs="Times New Roman"/>
                <w:b/>
                <w:bCs/>
                <w:color w:val="002060"/>
                <w:sz w:val="32"/>
                <w:szCs w:val="32"/>
                <w:lang w:val="en-US" w:eastAsia="ru-RU"/>
              </w:rPr>
              <w:t xml:space="preserve"> of the </w:t>
            </w:r>
            <w:r w:rsidR="00C35A40" w:rsidRPr="00D21DF6">
              <w:rPr>
                <w:rFonts w:asciiTheme="majorHAnsi" w:eastAsia="Times New Roman" w:hAnsiTheme="majorHAnsi" w:cs="Times New Roman"/>
                <w:b/>
                <w:bCs/>
                <w:color w:val="002060"/>
                <w:sz w:val="32"/>
                <w:szCs w:val="32"/>
                <w:lang w:val="en-US" w:eastAsia="ru-RU"/>
              </w:rPr>
              <w:t xml:space="preserve">Scientific </w:t>
            </w:r>
            <w:r w:rsidR="00245211" w:rsidRPr="00D21DF6">
              <w:rPr>
                <w:rFonts w:asciiTheme="majorHAnsi" w:eastAsia="Times New Roman" w:hAnsiTheme="majorHAnsi" w:cs="Times New Roman"/>
                <w:b/>
                <w:bCs/>
                <w:color w:val="002060"/>
                <w:sz w:val="32"/>
                <w:szCs w:val="32"/>
                <w:lang w:val="en-US" w:eastAsia="ru-RU"/>
              </w:rPr>
              <w:t xml:space="preserve">and Technical Council of the Russian Lighting Industry </w:t>
            </w:r>
            <w:r w:rsidR="00C35A40" w:rsidRPr="00D21DF6">
              <w:rPr>
                <w:rFonts w:asciiTheme="majorHAnsi" w:eastAsia="Times New Roman" w:hAnsiTheme="majorHAnsi" w:cs="Times New Roman"/>
                <w:b/>
                <w:bCs/>
                <w:color w:val="17365D" w:themeColor="text2" w:themeShade="BF"/>
                <w:sz w:val="32"/>
                <w:szCs w:val="32"/>
                <w:lang w:val="en-US" w:eastAsia="ru-RU"/>
              </w:rPr>
              <w:t>NTS "</w:t>
            </w:r>
            <w:proofErr w:type="spellStart"/>
            <w:r w:rsidR="00C35A40" w:rsidRPr="00D21DF6">
              <w:rPr>
                <w:rFonts w:asciiTheme="majorHAnsi" w:eastAsia="Times New Roman" w:hAnsiTheme="majorHAnsi" w:cs="Times New Roman"/>
                <w:b/>
                <w:bCs/>
                <w:color w:val="17365D" w:themeColor="text2" w:themeShade="BF"/>
                <w:sz w:val="32"/>
                <w:szCs w:val="32"/>
                <w:lang w:val="en-US" w:eastAsia="ru-RU"/>
              </w:rPr>
              <w:t>Svetotehnika</w:t>
            </w:r>
            <w:proofErr w:type="spellEnd"/>
            <w:r w:rsidR="00C35A40" w:rsidRPr="00D21DF6">
              <w:rPr>
                <w:rFonts w:asciiTheme="majorHAnsi" w:eastAsia="Times New Roman" w:hAnsiTheme="majorHAnsi" w:cs="Times New Roman"/>
                <w:b/>
                <w:bCs/>
                <w:color w:val="17365D" w:themeColor="text2" w:themeShade="BF"/>
                <w:sz w:val="32"/>
                <w:szCs w:val="32"/>
                <w:lang w:val="en-US" w:eastAsia="ru-RU"/>
              </w:rPr>
              <w:t>"</w:t>
            </w:r>
          </w:p>
          <w:p w:rsidR="004D3CCC" w:rsidRPr="00D21DF6" w:rsidRDefault="00434295" w:rsidP="00D21DF6">
            <w:pPr>
              <w:jc w:val="center"/>
              <w:rPr>
                <w:rFonts w:asciiTheme="majorHAnsi" w:eastAsia="Times New Roman" w:hAnsiTheme="majorHAnsi" w:cs="Times New Roman"/>
                <w:bCs/>
                <w:i/>
                <w:color w:val="002060"/>
                <w:sz w:val="24"/>
                <w:szCs w:val="24"/>
                <w:lang w:val="en-US" w:eastAsia="ru-RU"/>
              </w:rPr>
            </w:pPr>
            <w:proofErr w:type="spellStart"/>
            <w:r w:rsidRPr="00D21DF6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Zausadebnaya</w:t>
            </w:r>
            <w:proofErr w:type="spellEnd"/>
            <w:r w:rsidRPr="00D21DF6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21DF6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ulitsa</w:t>
            </w:r>
            <w:proofErr w:type="spellEnd"/>
            <w:r w:rsidRPr="00D21DF6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, bld.37, 1</w:t>
            </w:r>
            <w:r w:rsidRPr="00D21DF6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vertAlign w:val="superscript"/>
                <w:lang w:val="en-US" w:eastAsia="ru-RU"/>
              </w:rPr>
              <w:t>st</w:t>
            </w:r>
            <w:r w:rsidRPr="00D21DF6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 xml:space="preserve"> floor</w:t>
            </w:r>
            <w:r w:rsidR="00D21DF6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. Lecture Hall</w:t>
            </w:r>
          </w:p>
        </w:tc>
      </w:tr>
      <w:tr w:rsidR="00091BE2" w:rsidRPr="00D0259A" w:rsidTr="00234171">
        <w:trPr>
          <w:trHeight w:val="61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1DF6" w:rsidRPr="00896E6E" w:rsidRDefault="00301983" w:rsidP="00F27706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091BE2" w:rsidRPr="00896E6E" w:rsidRDefault="00F27706" w:rsidP="00F27706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Chairman: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Georgiy</w:t>
            </w:r>
            <w:proofErr w:type="spellEnd"/>
            <w:r w:rsidR="00751C2D"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Boos, President of</w:t>
            </w: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NTS "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Svetotehnika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"</w:t>
            </w:r>
          </w:p>
        </w:tc>
      </w:tr>
      <w:tr w:rsidR="00091BE2" w:rsidRPr="00BC40F0" w:rsidTr="00143D7B">
        <w:trPr>
          <w:gridBefore w:val="1"/>
          <w:gridAfter w:val="1"/>
          <w:wBefore w:w="411" w:type="dxa"/>
          <w:wAfter w:w="176" w:type="dxa"/>
          <w:trHeight w:val="293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91BE2" w:rsidRPr="00896E6E" w:rsidRDefault="00045981" w:rsidP="006C236D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10</w:t>
            </w:r>
            <w:r w:rsidR="00091BE2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:30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91BE2" w:rsidRPr="00896E6E" w:rsidRDefault="00751C2D" w:rsidP="006C236D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Registration and welcome coffee</w:t>
            </w:r>
          </w:p>
        </w:tc>
      </w:tr>
      <w:tr w:rsidR="00091BE2" w:rsidRPr="00D0259A" w:rsidTr="00143D7B">
        <w:trPr>
          <w:gridBefore w:val="1"/>
          <w:gridAfter w:val="1"/>
          <w:wBefore w:w="411" w:type="dxa"/>
          <w:wAfter w:w="176" w:type="dxa"/>
          <w:trHeight w:val="941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1BE2" w:rsidRPr="00896E6E" w:rsidRDefault="00091BE2" w:rsidP="0004598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1</w:t>
            </w:r>
            <w:r w:rsidR="00045981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1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:00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334A" w:rsidRPr="00896E6E" w:rsidRDefault="005D334A" w:rsidP="005D334A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Georgy Boos, President of NTS "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Svetotehnika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" </w:t>
            </w:r>
          </w:p>
          <w:p w:rsidR="00091BE2" w:rsidRPr="00896E6E" w:rsidRDefault="00751C2D" w:rsidP="005D334A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“The priority directions of the NTS "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Svetotehnika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" </w:t>
            </w:r>
            <w:r w:rsidR="00091BE2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br/>
            </w:r>
          </w:p>
        </w:tc>
      </w:tr>
      <w:tr w:rsidR="00091BE2" w:rsidRPr="00D0259A" w:rsidTr="00091BE2">
        <w:trPr>
          <w:gridBefore w:val="1"/>
          <w:gridAfter w:val="1"/>
          <w:wBefore w:w="411" w:type="dxa"/>
          <w:wAfter w:w="176" w:type="dxa"/>
          <w:trHeight w:val="300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1BE2" w:rsidRPr="00896E6E" w:rsidRDefault="00091BE2" w:rsidP="0004598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1</w:t>
            </w:r>
            <w:r w:rsidR="00045981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1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:</w:t>
            </w:r>
            <w:r w:rsidR="00234171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2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E4021" w:rsidRPr="00896E6E" w:rsidRDefault="00BE4021" w:rsidP="00201A17">
            <w:pPr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„New CIE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colour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 fidelity index</w:t>
            </w:r>
            <w:r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”</w:t>
            </w:r>
          </w:p>
          <w:p w:rsidR="00091BE2" w:rsidRPr="00896E6E" w:rsidRDefault="00946D55" w:rsidP="00201A17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Peter Blatner</w:t>
            </w:r>
            <w:r w:rsidR="00091BE2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,</w:t>
            </w:r>
            <w:r w:rsidR="000B7DC5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President </w:t>
            </w:r>
            <w:r w:rsidR="00201A17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Elect, Director of Division 2, </w:t>
            </w: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CIE</w:t>
            </w:r>
          </w:p>
        </w:tc>
      </w:tr>
      <w:tr w:rsidR="00091BE2" w:rsidRPr="00D0259A" w:rsidTr="00143D7B">
        <w:trPr>
          <w:gridBefore w:val="1"/>
          <w:gridAfter w:val="1"/>
          <w:wBefore w:w="411" w:type="dxa"/>
          <w:wAfter w:w="176" w:type="dxa"/>
          <w:trHeight w:val="673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1BE2" w:rsidRPr="00BC40F0" w:rsidRDefault="00091BE2" w:rsidP="00045981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</w:t>
            </w:r>
            <w:r w:rsidR="00045981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</w:t>
            </w:r>
            <w:r w:rsidR="00234171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4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1BE2" w:rsidRPr="00896E6E" w:rsidRDefault="00C216BF" w:rsidP="004A292E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Topic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tb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  <w:t>с</w:t>
            </w:r>
            <w:r w:rsidR="00091BE2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br/>
            </w:r>
            <w:r w:rsidR="00201A17"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Nikolay </w:t>
            </w:r>
            <w:proofErr w:type="spellStart"/>
            <w:r w:rsidR="00045981"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S</w:t>
            </w:r>
            <w:r w:rsidR="00201A17"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h</w:t>
            </w:r>
            <w:r w:rsidR="00045981"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c</w:t>
            </w:r>
            <w:r w:rsidR="00201A17"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hepetkov</w:t>
            </w:r>
            <w:proofErr w:type="spellEnd"/>
            <w:r w:rsidR="00946D55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="004A292E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Head of the Department </w:t>
            </w:r>
            <w:r w:rsidR="00201A17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of </w:t>
            </w:r>
            <w:r w:rsidR="004A292E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the </w:t>
            </w:r>
            <w:r w:rsidR="00201A17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Moscow Architectural Institute (State Academy) - </w:t>
            </w:r>
            <w:proofErr w:type="spellStart"/>
            <w:r w:rsidR="00201A17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MArchI</w:t>
            </w:r>
            <w:proofErr w:type="spellEnd"/>
          </w:p>
        </w:tc>
      </w:tr>
      <w:tr w:rsidR="00091BE2" w:rsidRPr="00D0259A" w:rsidTr="00143D7B">
        <w:trPr>
          <w:gridBefore w:val="1"/>
          <w:gridAfter w:val="1"/>
          <w:wBefore w:w="411" w:type="dxa"/>
          <w:wAfter w:w="176" w:type="dxa"/>
          <w:trHeight w:val="755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1BE2" w:rsidRPr="00994EF7" w:rsidRDefault="00091BE2" w:rsidP="00045981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 w:rsidRPr="00994EF7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</w:t>
            </w:r>
            <w:r w:rsidR="00045981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2</w:t>
            </w:r>
            <w:r w:rsidRPr="00994EF7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:</w:t>
            </w:r>
            <w:r w:rsidR="00234171" w:rsidRPr="00994EF7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  <w:r w:rsidRPr="00994EF7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22DD1" w:rsidRPr="00896E6E" w:rsidRDefault="00622DD1" w:rsidP="00201A17">
            <w:pPr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“Measuring equipment for assessing illumination environment in museums”</w:t>
            </w:r>
          </w:p>
          <w:p w:rsidR="00201A17" w:rsidRPr="00896E6E" w:rsidRDefault="00201A17" w:rsidP="00201A17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proofErr w:type="spellStart"/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Konstatin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Tomskiy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,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Head of the Department of S-Petersburg State University of Film and Television </w:t>
            </w:r>
          </w:p>
          <w:p w:rsidR="00091BE2" w:rsidRPr="00896E6E" w:rsidRDefault="00091BE2" w:rsidP="00201A17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</w:tc>
      </w:tr>
      <w:tr w:rsidR="00234171" w:rsidRPr="00D0259A" w:rsidTr="00143D7B">
        <w:trPr>
          <w:gridBefore w:val="1"/>
          <w:gridAfter w:val="1"/>
          <w:wBefore w:w="411" w:type="dxa"/>
          <w:wAfter w:w="176" w:type="dxa"/>
          <w:trHeight w:val="483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34171" w:rsidRPr="00BC40F0" w:rsidRDefault="00234171" w:rsidP="00045981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</w:t>
            </w:r>
            <w:r w:rsidR="00045981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2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:20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53EF2" w:rsidRPr="00896E6E" w:rsidRDefault="00D53EF2" w:rsidP="00045981">
            <w:pPr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"The experience of establishing lighting system in a separate room of the Museum» </w:t>
            </w:r>
          </w:p>
          <w:p w:rsidR="00045981" w:rsidRPr="00896E6E" w:rsidRDefault="00045981" w:rsidP="0004598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Serge</w:t>
            </w:r>
            <w:r w:rsidR="006378E5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y</w:t>
            </w: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Kolomiytsev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="00994EF7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the</w:t>
            </w:r>
            <w:r w:rsidR="00994EF7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President</w:t>
            </w:r>
            <w:r w:rsidR="00994EF7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of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Tochka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opory</w:t>
            </w:r>
            <w:proofErr w:type="spellEnd"/>
            <w:r w:rsidR="00994EF7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company</w:t>
            </w:r>
          </w:p>
          <w:p w:rsidR="00234171" w:rsidRPr="00896E6E" w:rsidRDefault="00234171" w:rsidP="0004598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</w:tc>
      </w:tr>
      <w:tr w:rsidR="00234171" w:rsidRPr="00D0259A" w:rsidTr="00143D7B">
        <w:trPr>
          <w:gridBefore w:val="1"/>
          <w:gridAfter w:val="1"/>
          <w:wBefore w:w="411" w:type="dxa"/>
          <w:wAfter w:w="176" w:type="dxa"/>
          <w:trHeight w:val="1044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34171" w:rsidRPr="00BC40F0" w:rsidRDefault="00234171" w:rsidP="00045981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</w:t>
            </w:r>
            <w:r w:rsidR="008957E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2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</w:t>
            </w:r>
            <w:r w:rsidR="00045981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4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3EF2" w:rsidRPr="00896E6E" w:rsidRDefault="00D53EF2" w:rsidP="005D334A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“Works on upgrading the lighting in the State Hermitage”       </w:t>
            </w:r>
          </w:p>
          <w:p w:rsidR="005D334A" w:rsidRPr="00896E6E" w:rsidRDefault="00994EF7" w:rsidP="005D334A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A </w:t>
            </w:r>
            <w:r w:rsidR="005D334A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Representative of </w:t>
            </w:r>
            <w:proofErr w:type="spellStart"/>
            <w:r w:rsidR="005D334A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Svetoproekt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company</w:t>
            </w:r>
            <w:r w:rsidR="005D334A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</w:p>
          <w:p w:rsidR="008957E2" w:rsidRPr="00896E6E" w:rsidRDefault="008957E2" w:rsidP="005D334A">
            <w:pPr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  <w:bookmarkStart w:id="0" w:name="_GoBack"/>
            <w:bookmarkEnd w:id="0"/>
          </w:p>
        </w:tc>
      </w:tr>
      <w:tr w:rsidR="00143D7B" w:rsidRPr="00D0259A" w:rsidTr="00143D7B">
        <w:trPr>
          <w:gridBefore w:val="1"/>
          <w:gridAfter w:val="1"/>
          <w:wBefore w:w="411" w:type="dxa"/>
          <w:wAfter w:w="176" w:type="dxa"/>
          <w:trHeight w:val="280"/>
        </w:trPr>
        <w:tc>
          <w:tcPr>
            <w:tcW w:w="100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143D7B" w:rsidRPr="00BC40F0" w:rsidRDefault="00143D7B" w:rsidP="00045981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</w:t>
            </w:r>
            <w:r w:rsidR="00045981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3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</w:t>
            </w:r>
            <w:r w:rsidR="00045981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143D7B" w:rsidRPr="00896E6E" w:rsidRDefault="005D2741" w:rsidP="005D2741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Excursion in t</w:t>
            </w:r>
            <w:r w:rsidR="008260B0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he modern Restoration and Storage Centre of the State Hermitage Museum</w:t>
            </w: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234171" w:rsidRPr="00BC40F0" w:rsidTr="00091BE2">
        <w:trPr>
          <w:gridBefore w:val="1"/>
          <w:gridAfter w:val="1"/>
          <w:wBefore w:w="411" w:type="dxa"/>
          <w:wAfter w:w="176" w:type="dxa"/>
          <w:trHeight w:val="300"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34171" w:rsidRPr="00BC40F0" w:rsidRDefault="00234171" w:rsidP="00D21DF6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</w:t>
            </w:r>
            <w:r w:rsidR="00D21DF6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4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</w:t>
            </w:r>
            <w:r w:rsidR="00D21DF6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0</w:t>
            </w:r>
            <w:r w:rsidRPr="00BC40F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34171" w:rsidRPr="00896E6E" w:rsidRDefault="005D2741" w:rsidP="006C236D">
            <w:pPr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Lunch</w:t>
            </w:r>
          </w:p>
        </w:tc>
      </w:tr>
      <w:tr w:rsidR="00B6497E" w:rsidRPr="007D3049" w:rsidTr="00091BE2">
        <w:trPr>
          <w:trHeight w:val="1003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3D7B" w:rsidRPr="00173C36" w:rsidRDefault="00091BE2" w:rsidP="008957E2">
            <w:pPr>
              <w:jc w:val="center"/>
              <w:rPr>
                <w:lang w:val="en-US"/>
              </w:rPr>
            </w:pPr>
            <w:r w:rsidRPr="00173C36">
              <w:rPr>
                <w:lang w:val="en-US"/>
              </w:rPr>
              <w:br w:type="page"/>
            </w:r>
          </w:p>
          <w:p w:rsidR="00D21DF6" w:rsidRDefault="00D21DF6" w:rsidP="005D2741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D21DF6" w:rsidRDefault="00D21DF6" w:rsidP="005D2741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D21DF6" w:rsidRDefault="00D21DF6" w:rsidP="005D2741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D21DF6" w:rsidRDefault="00D21DF6" w:rsidP="005D2741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B6497E" w:rsidRPr="00D21DF6" w:rsidRDefault="005D2741" w:rsidP="005D2741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  <w:r w:rsidRPr="00D21DF6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lastRenderedPageBreak/>
              <w:t>Plenary session</w:t>
            </w:r>
            <w:r w:rsidR="008957E2" w:rsidRPr="00D21DF6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t xml:space="preserve"> </w:t>
            </w:r>
            <w:r w:rsidR="008957E2" w:rsidRPr="00D21DF6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br/>
            </w:r>
            <w:r w:rsidRPr="00D21DF6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t>"Innovative technologies in museums lighting"</w:t>
            </w:r>
          </w:p>
          <w:p w:rsidR="00D21DF6" w:rsidRPr="00D21DF6" w:rsidRDefault="00D21DF6" w:rsidP="005D2741">
            <w:pPr>
              <w:jc w:val="center"/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</w:pPr>
            <w:r w:rsidRPr="00D21DF6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The modern Restoration and Storage Centre of the State Hermitage Museum</w:t>
            </w:r>
            <w:r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Zausadebnaya</w:t>
            </w:r>
            <w:proofErr w:type="spellEnd"/>
            <w:r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 xml:space="preserve"> street, bld.37. 1</w:t>
            </w:r>
            <w:r w:rsidRPr="00D21DF6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vertAlign w:val="superscript"/>
                <w:lang w:val="en-US" w:eastAsia="ru-RU"/>
              </w:rPr>
              <w:t>st</w:t>
            </w:r>
            <w:r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 xml:space="preserve"> floor. Lecture Hall</w:t>
            </w:r>
          </w:p>
          <w:p w:rsidR="00D21DF6" w:rsidRPr="005D2741" w:rsidRDefault="00301983" w:rsidP="005D2741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n-US" w:eastAsia="ru-RU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  <w:tr w:rsidR="008957E2" w:rsidRPr="00D0259A" w:rsidTr="00376AD6">
        <w:trPr>
          <w:trHeight w:val="847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8957E2" w:rsidRPr="00896E6E" w:rsidRDefault="005D2741" w:rsidP="00D53EF2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lastRenderedPageBreak/>
              <w:t>Chairman</w:t>
            </w:r>
            <w:r w:rsidR="008957E2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 —</w:t>
            </w:r>
            <w:r w:rsidR="008957E2" w:rsidRPr="00896E6E">
              <w:rPr>
                <w:color w:val="0F243E" w:themeColor="text2" w:themeShade="80"/>
                <w:lang w:val="en-US"/>
              </w:rPr>
              <w:t xml:space="preserve"> </w:t>
            </w:r>
            <w:r w:rsidR="00D53EF2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Alexey </w:t>
            </w:r>
            <w:proofErr w:type="spellStart"/>
            <w:r w:rsidR="00D53EF2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Bogdanov</w:t>
            </w:r>
            <w:proofErr w:type="spellEnd"/>
            <w:r w:rsidR="008957E2"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="00D53EF2" w:rsidRPr="00896E6E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Deputy director of the State Hermitage</w:t>
            </w:r>
          </w:p>
        </w:tc>
      </w:tr>
      <w:tr w:rsidR="008957E2" w:rsidRPr="00D0259A" w:rsidTr="00091BE2">
        <w:trPr>
          <w:trHeight w:val="858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957E2" w:rsidRPr="00B6497E" w:rsidRDefault="00D21DF6" w:rsidP="00D21DF6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D21DF6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15:00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:rsidR="00D21DF6" w:rsidRPr="00896E6E" w:rsidRDefault="00D53EF2" w:rsidP="00896E6E">
            <w:pPr>
              <w:jc w:val="both"/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«Intelligent Museum LED lighting: visual perception, energy efficiency and security»</w:t>
            </w:r>
          </w:p>
          <w:p w:rsidR="00D53EF2" w:rsidRPr="00896E6E" w:rsidRDefault="00D53EF2" w:rsidP="00896E6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Alexander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Zakgeim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, ITC Microelectronics Russian Academy of Sciences, RAS</w:t>
            </w:r>
          </w:p>
        </w:tc>
      </w:tr>
      <w:tr w:rsidR="00B6497E" w:rsidRPr="00D0259A" w:rsidTr="00143D7B">
        <w:trPr>
          <w:trHeight w:val="846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97E" w:rsidRPr="00994EF7" w:rsidRDefault="00B6497E" w:rsidP="00D21DF6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</w:pPr>
            <w:r w:rsidRPr="00994EF7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143D7B" w:rsidRPr="00994EF7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Pr="00994EF7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:</w:t>
            </w:r>
            <w:r w:rsidR="00D21DF6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 w:rsidRPr="00994EF7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B6497E" w:rsidRPr="00896E6E" w:rsidRDefault="00D53EF2" w:rsidP="00896E6E">
            <w:pPr>
              <w:jc w:val="both"/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“Intelligent lighting control systems”</w:t>
            </w:r>
          </w:p>
          <w:p w:rsidR="00D53EF2" w:rsidRPr="00896E6E" w:rsidRDefault="00D53EF2" w:rsidP="00896E6E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Alexander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Sibrikov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Director of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Svetoservis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TM company</w:t>
            </w:r>
          </w:p>
        </w:tc>
      </w:tr>
      <w:tr w:rsidR="00D21DF6" w:rsidRPr="00D53EF2" w:rsidTr="001E2469">
        <w:trPr>
          <w:trHeight w:val="846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1DF6" w:rsidRPr="00B6497E" w:rsidRDefault="00D21DF6" w:rsidP="002372A5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:</w:t>
            </w:r>
            <w:r w:rsidR="002372A5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D53EF2" w:rsidRPr="00896E6E" w:rsidRDefault="00D53EF2" w:rsidP="00896E6E">
            <w:pPr>
              <w:jc w:val="both"/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“The results of measurements of Hermitage rooms and exhibits lighting”</w:t>
            </w:r>
          </w:p>
          <w:p w:rsidR="00D53EF2" w:rsidRPr="00896E6E" w:rsidRDefault="00D53EF2" w:rsidP="00896E6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Anatoly Chernyak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Head of laboratory of VNISI </w:t>
            </w:r>
          </w:p>
          <w:p w:rsidR="00D21DF6" w:rsidRPr="00896E6E" w:rsidRDefault="00D21DF6" w:rsidP="00896E6E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</w:tc>
      </w:tr>
      <w:tr w:rsidR="00B6497E" w:rsidRPr="00D0259A" w:rsidTr="00091BE2">
        <w:trPr>
          <w:trHeight w:val="809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97E" w:rsidRPr="00B6497E" w:rsidRDefault="00B6497E" w:rsidP="002372A5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372A5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:</w:t>
            </w:r>
            <w:r w:rsidR="002372A5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0</w:t>
            </w: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B6497E" w:rsidRPr="00896E6E" w:rsidRDefault="000B78BD" w:rsidP="00896E6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Yuriy A. Karpenko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, Head Of STF-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Saros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company</w:t>
            </w:r>
            <w:r w:rsidR="00B6497E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br/>
            </w:r>
          </w:p>
        </w:tc>
      </w:tr>
      <w:tr w:rsidR="00B6497E" w:rsidRPr="00D0259A" w:rsidTr="00091BE2">
        <w:trPr>
          <w:trHeight w:val="435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97E" w:rsidRPr="00B6497E" w:rsidRDefault="00B6497E" w:rsidP="002372A5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372A5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:</w:t>
            </w:r>
            <w:r w:rsidR="002372A5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0B78BD" w:rsidRPr="00896E6E" w:rsidRDefault="000B78BD" w:rsidP="00896E6E">
            <w:pPr>
              <w:jc w:val="both"/>
              <w:rPr>
                <w:b/>
                <w:color w:val="0F243E" w:themeColor="text2" w:themeShade="80"/>
                <w:lang w:val="en-US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"The Museum project "Moscow lights" bright ideas"</w:t>
            </w:r>
            <w:r w:rsidRPr="00896E6E">
              <w:rPr>
                <w:b/>
                <w:color w:val="0F243E" w:themeColor="text2" w:themeShade="80"/>
                <w:lang w:val="en-US"/>
              </w:rPr>
              <w:t xml:space="preserve"> </w:t>
            </w:r>
          </w:p>
          <w:p w:rsidR="00B6497E" w:rsidRPr="00896E6E" w:rsidRDefault="000B78BD" w:rsidP="00896E6E">
            <w:pPr>
              <w:jc w:val="both"/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Natalia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Potapova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, Director of the Museum "Moscow lights”</w:t>
            </w:r>
          </w:p>
        </w:tc>
      </w:tr>
      <w:tr w:rsidR="00B6497E" w:rsidRPr="00D0259A" w:rsidTr="00091BE2">
        <w:trPr>
          <w:trHeight w:val="398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97E" w:rsidRPr="00B6497E" w:rsidRDefault="00B6497E" w:rsidP="002372A5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43D7B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:</w:t>
            </w:r>
            <w:r w:rsidR="002372A5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Pr="00B6497E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896E6E" w:rsidRDefault="00896E6E" w:rsidP="00896E6E">
            <w:pPr>
              <w:jc w:val="both"/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"Organic </w:t>
            </w:r>
            <w:r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LED</w:t>
            </w:r>
            <w:r w:rsidR="006378E5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s</w:t>
            </w:r>
            <w:r w:rsidRPr="00896E6E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(OLED)</w:t>
            </w:r>
            <w:r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6378E5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–</w:t>
            </w:r>
            <w:r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6378E5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an </w:t>
            </w:r>
            <w:r w:rsidRPr="00896E6E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innovative light source» </w:t>
            </w:r>
          </w:p>
          <w:p w:rsidR="00B6497E" w:rsidRPr="00896E6E" w:rsidRDefault="00896E6E" w:rsidP="006378E5">
            <w:pPr>
              <w:jc w:val="both"/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Sergey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Staharn</w:t>
            </w:r>
            <w:r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i</w:t>
            </w:r>
            <w:r w:rsidRPr="00896E6E">
              <w:rPr>
                <w:rFonts w:asciiTheme="majorHAnsi" w:eastAsia="Times New Roman" w:hAnsiTheme="majorHAnsi" w:cs="Times New Roman"/>
                <w:i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y</w:t>
            </w:r>
            <w:proofErr w:type="spellEnd"/>
            <w:r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, H</w:t>
            </w:r>
            <w:r w:rsidRPr="00896E6E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ead of Department, Deputy Chief Designer of visualization systems</w:t>
            </w:r>
            <w:r w:rsidR="006378E5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,</w:t>
            </w:r>
            <w:r w:rsidRPr="00896E6E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 </w:t>
            </w:r>
            <w:r w:rsidR="006378E5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the Central Research Institute</w:t>
            </w:r>
            <w:r w:rsidRPr="00896E6E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 «</w:t>
            </w:r>
            <w:r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C</w:t>
            </w:r>
            <w:r w:rsidRPr="00896E6E">
              <w:rPr>
                <w:rFonts w:asciiTheme="majorHAnsi" w:eastAsia="Times New Roman" w:hAnsiTheme="majorHAnsi" w:cs="Times New Roman"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yclone» </w:t>
            </w:r>
          </w:p>
        </w:tc>
      </w:tr>
      <w:tr w:rsidR="00B6497E" w:rsidRPr="00B6497E" w:rsidTr="00091BE2">
        <w:trPr>
          <w:trHeight w:val="360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97E" w:rsidRPr="00896E6E" w:rsidRDefault="00B6497E" w:rsidP="00CF5946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>1</w:t>
            </w:r>
            <w:r w:rsidR="00CF5946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7</w:t>
            </w: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>:</w:t>
            </w:r>
            <w:r w:rsidR="00CF5946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0</w:t>
            </w: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97E" w:rsidRPr="00896E6E" w:rsidRDefault="00B51DFD" w:rsidP="00B6497E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  <w:t>Free time</w:t>
            </w:r>
          </w:p>
        </w:tc>
      </w:tr>
      <w:tr w:rsidR="000D1654" w:rsidRPr="00896E6E" w:rsidTr="00091BE2">
        <w:trPr>
          <w:trHeight w:val="360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1654" w:rsidRPr="00896E6E" w:rsidRDefault="000D1654" w:rsidP="00143D7B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eastAsia="ru-RU"/>
              </w:rPr>
              <w:t>19:30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1654" w:rsidRPr="003D7C72" w:rsidRDefault="00B51DFD" w:rsidP="00CF5946">
            <w:pPr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Gala dinner </w:t>
            </w:r>
            <w:r w:rsidR="00896E6E" w:rsidRPr="003D7C72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 xml:space="preserve">(The place is to be confirmed. Preliminary: “The Hermitage” Hotel, Hall “Von </w:t>
            </w:r>
            <w:proofErr w:type="spellStart"/>
            <w:r w:rsidR="00896E6E" w:rsidRPr="003D7C72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Klenze</w:t>
            </w:r>
            <w:proofErr w:type="spellEnd"/>
            <w:r w:rsidR="00896E6E" w:rsidRPr="003D7C72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”</w:t>
            </w:r>
            <w:r w:rsidR="003D7C72" w:rsidRPr="003D7C72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)</w:t>
            </w:r>
          </w:p>
          <w:p w:rsidR="00CF5946" w:rsidRPr="00896E6E" w:rsidRDefault="00CF5946" w:rsidP="00CF5946">
            <w:pPr>
              <w:rPr>
                <w:rFonts w:asciiTheme="majorHAnsi" w:eastAsia="Times New Roman" w:hAnsiTheme="majorHAnsi" w:cs="Times New Roman"/>
                <w:b/>
                <w:iCs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</w:tc>
      </w:tr>
    </w:tbl>
    <w:p w:rsidR="006427A6" w:rsidRPr="00B51DFD" w:rsidRDefault="006427A6">
      <w:pPr>
        <w:rPr>
          <w:lang w:val="en-US"/>
        </w:rPr>
      </w:pPr>
    </w:p>
    <w:p w:rsidR="006427A6" w:rsidRPr="00B51DFD" w:rsidRDefault="006427A6" w:rsidP="006427A6">
      <w:pPr>
        <w:rPr>
          <w:lang w:val="en-US"/>
        </w:rPr>
      </w:pPr>
      <w:r w:rsidRPr="00B51DFD">
        <w:rPr>
          <w:lang w:val="en-US"/>
        </w:rPr>
        <w:br w:type="page"/>
      </w:r>
    </w:p>
    <w:p w:rsidR="001F330E" w:rsidRPr="00C804C8" w:rsidRDefault="00B51DFD" w:rsidP="001F330E">
      <w:pPr>
        <w:pStyle w:val="a6"/>
        <w:rPr>
          <w:b/>
          <w:sz w:val="28"/>
          <w:u w:val="single"/>
          <w:lang w:val="en-US"/>
        </w:rPr>
      </w:pPr>
      <w:r>
        <w:rPr>
          <w:b/>
          <w:sz w:val="28"/>
          <w:u w:val="single"/>
          <w:lang w:val="en-US"/>
        </w:rPr>
        <w:lastRenderedPageBreak/>
        <w:t xml:space="preserve">3d </w:t>
      </w:r>
      <w:proofErr w:type="gramStart"/>
      <w:r>
        <w:rPr>
          <w:b/>
          <w:sz w:val="28"/>
          <w:u w:val="single"/>
          <w:lang w:val="en-US"/>
        </w:rPr>
        <w:t xml:space="preserve">day </w:t>
      </w:r>
      <w:r w:rsidR="001F330E" w:rsidRPr="00C804C8">
        <w:rPr>
          <w:b/>
          <w:sz w:val="28"/>
          <w:u w:val="single"/>
          <w:lang w:val="en-US"/>
        </w:rPr>
        <w:t xml:space="preserve"> (</w:t>
      </w:r>
      <w:proofErr w:type="gramEnd"/>
      <w:r w:rsidR="001F330E" w:rsidRPr="00C804C8">
        <w:rPr>
          <w:b/>
          <w:sz w:val="28"/>
          <w:u w:val="single"/>
          <w:lang w:val="en-US"/>
        </w:rPr>
        <w:t>20</w:t>
      </w:r>
      <w:r w:rsidR="00C804C8" w:rsidRPr="00C804C8">
        <w:rPr>
          <w:b/>
          <w:sz w:val="28"/>
          <w:u w:val="single"/>
          <w:vertAlign w:val="superscript"/>
          <w:lang w:val="en-US"/>
        </w:rPr>
        <w:t>th</w:t>
      </w:r>
      <w:r w:rsidR="00C804C8">
        <w:rPr>
          <w:b/>
          <w:sz w:val="28"/>
          <w:u w:val="single"/>
          <w:lang w:val="en-US"/>
        </w:rPr>
        <w:t xml:space="preserve"> of April</w:t>
      </w:r>
      <w:r w:rsidR="001F330E" w:rsidRPr="00C804C8">
        <w:rPr>
          <w:b/>
          <w:sz w:val="28"/>
          <w:u w:val="single"/>
          <w:lang w:val="en-US"/>
        </w:rPr>
        <w:t xml:space="preserve"> 2018)</w:t>
      </w:r>
      <w:r w:rsidR="001F330E" w:rsidRPr="00C804C8">
        <w:rPr>
          <w:b/>
          <w:sz w:val="28"/>
          <w:u w:val="single"/>
          <w:lang w:val="en-US"/>
        </w:rPr>
        <w:br/>
      </w:r>
      <w:r w:rsidR="00C804C8">
        <w:rPr>
          <w:b/>
          <w:sz w:val="28"/>
          <w:u w:val="single"/>
          <w:lang w:val="en-US"/>
        </w:rPr>
        <w:t>the Hotel</w:t>
      </w:r>
      <w:r w:rsidR="001F330E" w:rsidRPr="00C804C8">
        <w:rPr>
          <w:b/>
          <w:sz w:val="28"/>
          <w:u w:val="single"/>
          <w:lang w:val="en-US"/>
        </w:rPr>
        <w:t xml:space="preserve"> «</w:t>
      </w:r>
      <w:r w:rsidR="00C804C8">
        <w:rPr>
          <w:b/>
          <w:sz w:val="28"/>
          <w:u w:val="single"/>
          <w:lang w:val="en-US"/>
        </w:rPr>
        <w:t>Hermitage</w:t>
      </w:r>
      <w:r w:rsidR="001F330E" w:rsidRPr="00C804C8">
        <w:rPr>
          <w:b/>
          <w:sz w:val="28"/>
          <w:u w:val="single"/>
          <w:lang w:val="en-US"/>
        </w:rPr>
        <w:t>»</w:t>
      </w:r>
    </w:p>
    <w:tbl>
      <w:tblPr>
        <w:tblW w:w="10123" w:type="dxa"/>
        <w:tblInd w:w="-318" w:type="dxa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910"/>
        <w:gridCol w:w="156"/>
        <w:gridCol w:w="9057"/>
      </w:tblGrid>
      <w:tr w:rsidR="001F330E" w:rsidRPr="006F1948" w:rsidTr="003254B3">
        <w:trPr>
          <w:trHeight w:val="473"/>
        </w:trPr>
        <w:tc>
          <w:tcPr>
            <w:tcW w:w="10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330E" w:rsidRPr="006F1948" w:rsidRDefault="00C804C8" w:rsidP="0009607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t>Round tables</w:t>
            </w:r>
          </w:p>
          <w:p w:rsidR="006F1948" w:rsidRDefault="006F1948" w:rsidP="0009607C">
            <w:pPr>
              <w:jc w:val="center"/>
              <w:rPr>
                <w:rFonts w:asciiTheme="majorHAnsi" w:eastAsia="Times New Roman" w:hAnsiTheme="majorHAnsi" w:cs="Times New Roman"/>
                <w:bCs/>
                <w:i/>
                <w:sz w:val="24"/>
                <w:szCs w:val="24"/>
                <w:lang w:val="en-US" w:eastAsia="ru-RU"/>
              </w:rPr>
            </w:pPr>
            <w:r w:rsidRPr="006F1948">
              <w:rPr>
                <w:rFonts w:asciiTheme="majorHAnsi" w:eastAsia="Times New Roman" w:hAnsiTheme="majorHAnsi" w:cs="Times New Roman"/>
                <w:bCs/>
                <w:i/>
                <w:sz w:val="24"/>
                <w:szCs w:val="24"/>
                <w:lang w:val="en-US" w:eastAsia="ru-RU"/>
              </w:rPr>
              <w:t xml:space="preserve">The State Hermitage museum </w:t>
            </w:r>
            <w:proofErr w:type="gramStart"/>
            <w:r w:rsidRPr="006F1948">
              <w:rPr>
                <w:rFonts w:asciiTheme="majorHAnsi" w:eastAsia="Times New Roman" w:hAnsiTheme="majorHAnsi" w:cs="Times New Roman"/>
                <w:bCs/>
                <w:i/>
                <w:sz w:val="24"/>
                <w:szCs w:val="24"/>
                <w:lang w:val="en-US" w:eastAsia="ru-RU"/>
              </w:rPr>
              <w:t>Official  Hotel</w:t>
            </w:r>
            <w:proofErr w:type="gramEnd"/>
            <w:r>
              <w:rPr>
                <w:rFonts w:asciiTheme="majorHAnsi" w:eastAsia="Times New Roman" w:hAnsiTheme="majorHAnsi" w:cs="Times New Roman"/>
                <w:bCs/>
                <w:i/>
                <w:sz w:val="24"/>
                <w:szCs w:val="24"/>
                <w:lang w:val="en-US" w:eastAsia="ru-RU"/>
              </w:rPr>
              <w:t>, Pravda street, bld.10. Banquet Hall “Russia”</w:t>
            </w:r>
          </w:p>
          <w:p w:rsidR="006F1948" w:rsidRPr="006F1948" w:rsidRDefault="00301983" w:rsidP="0009607C">
            <w:pPr>
              <w:jc w:val="center"/>
              <w:rPr>
                <w:rFonts w:asciiTheme="majorHAnsi" w:eastAsia="Times New Roman" w:hAnsiTheme="majorHAnsi" w:cs="Times New Roman"/>
                <w:bCs/>
                <w:i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n-US" w:eastAsia="ru-RU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  <w:tr w:rsidR="001F330E" w:rsidRPr="00BC40F0" w:rsidTr="003254B3">
        <w:trPr>
          <w:trHeight w:val="469"/>
        </w:trPr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330E" w:rsidRDefault="00F675DE" w:rsidP="00F675DE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10</w:t>
            </w:r>
            <w:r w:rsidR="001F330E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:30</w:t>
            </w:r>
          </w:p>
        </w:tc>
        <w:tc>
          <w:tcPr>
            <w:tcW w:w="9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330E" w:rsidRPr="00896E6E" w:rsidRDefault="00C804C8" w:rsidP="00C804C8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Registration and welcome coff</w:t>
            </w:r>
            <w:r w:rsidR="006F1948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e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e</w:t>
            </w:r>
          </w:p>
        </w:tc>
      </w:tr>
      <w:tr w:rsidR="001F330E" w:rsidRPr="00D0259A" w:rsidTr="003254B3">
        <w:trPr>
          <w:trHeight w:val="1142"/>
        </w:trPr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330E" w:rsidRPr="00BC40F0" w:rsidRDefault="001F330E" w:rsidP="00F675DE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</w:t>
            </w:r>
            <w:r w:rsidR="00F675DE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:00</w:t>
            </w:r>
          </w:p>
        </w:tc>
        <w:tc>
          <w:tcPr>
            <w:tcW w:w="9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330E" w:rsidRPr="00896E6E" w:rsidRDefault="00C804C8" w:rsidP="00896E6E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Round table</w:t>
            </w:r>
            <w:r w:rsidR="001F330E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 «</w:t>
            </w: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Principles of the exhibition lighting in modern museums</w:t>
            </w:r>
            <w:r w:rsidR="001F330E"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»</w:t>
            </w:r>
            <w:r w:rsidR="001F330E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1F330E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br/>
            </w: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Moderator –Vladimir 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Budak</w:t>
            </w:r>
            <w:proofErr w:type="spellEnd"/>
            <w:r w:rsidR="001F330E"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,</w:t>
            </w:r>
            <w:r w:rsidRPr="00896E6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3D7C72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Chief redactor of Light</w:t>
            </w:r>
            <w:r w:rsidR="003D7C72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3D7C72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&amp;</w:t>
            </w:r>
            <w:r w:rsidR="003D7C72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3D7C72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Engineering</w:t>
            </w:r>
            <w:r w:rsidR="00896E6E" w:rsidRPr="003D7C72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="00717B67" w:rsidRPr="003D7C72">
              <w:rPr>
                <w:rFonts w:asciiTheme="majorHAnsi" w:eastAsia="Times New Roman" w:hAnsiTheme="majorHAnsi" w:cs="Times New Roman"/>
                <w:bCs/>
                <w:color w:val="0F243E" w:themeColor="text2" w:themeShade="80"/>
                <w:sz w:val="28"/>
                <w:szCs w:val="28"/>
                <w:lang w:val="en-US" w:eastAsia="ru-RU"/>
              </w:rPr>
              <w:t>journal</w:t>
            </w:r>
          </w:p>
        </w:tc>
      </w:tr>
      <w:tr w:rsidR="001F330E" w:rsidRPr="00D0259A" w:rsidTr="003254B3">
        <w:trPr>
          <w:trHeight w:val="421"/>
        </w:trPr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330E" w:rsidRPr="009A0E21" w:rsidRDefault="00896E6E" w:rsidP="0009607C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11:00</w:t>
            </w:r>
          </w:p>
        </w:tc>
        <w:tc>
          <w:tcPr>
            <w:tcW w:w="9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330E" w:rsidRDefault="00896E6E" w:rsidP="0009607C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Round table “Lighting equipment for museum lighting”</w:t>
            </w:r>
          </w:p>
          <w:p w:rsidR="00896E6E" w:rsidRPr="003D7C72" w:rsidRDefault="00896E6E" w:rsidP="0009607C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3D7C72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Moderator – </w:t>
            </w:r>
            <w:r w:rsidRPr="003D7C72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Sergey </w:t>
            </w:r>
            <w:proofErr w:type="spellStart"/>
            <w:r w:rsidRPr="003D7C72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Koinov</w:t>
            </w:r>
            <w:proofErr w:type="spellEnd"/>
            <w:r w:rsidRPr="003D7C72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, Lighting trade Association</w:t>
            </w:r>
          </w:p>
        </w:tc>
      </w:tr>
      <w:tr w:rsidR="00443708" w:rsidRPr="00D0259A" w:rsidTr="003254B3">
        <w:trPr>
          <w:trHeight w:val="755"/>
        </w:trPr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3708" w:rsidRDefault="00443708" w:rsidP="00C34EEF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12:00</w:t>
            </w:r>
          </w:p>
          <w:p w:rsidR="00443708" w:rsidRDefault="00443708" w:rsidP="00443708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</w:p>
          <w:p w:rsidR="00443708" w:rsidRDefault="00443708" w:rsidP="00443708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 xml:space="preserve">13.30     </w:t>
            </w:r>
          </w:p>
          <w:p w:rsidR="00443708" w:rsidRPr="00443708" w:rsidRDefault="00443708" w:rsidP="00443708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 xml:space="preserve">14.20      </w:t>
            </w:r>
          </w:p>
        </w:tc>
        <w:tc>
          <w:tcPr>
            <w:tcW w:w="9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3708" w:rsidRPr="00896E6E" w:rsidRDefault="00443708" w:rsidP="00C34EEF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Coffee-break</w:t>
            </w:r>
          </w:p>
          <w:p w:rsidR="00443708" w:rsidRPr="00896E6E" w:rsidRDefault="00443708" w:rsidP="00443708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443708" w:rsidRPr="00896E6E" w:rsidRDefault="00443708" w:rsidP="00443708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Lunch</w:t>
            </w:r>
          </w:p>
          <w:p w:rsidR="00443708" w:rsidRPr="00896E6E" w:rsidRDefault="00443708" w:rsidP="00443708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Group photo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443708" w:rsidRPr="00BC40F0" w:rsidTr="003254B3">
        <w:trPr>
          <w:trHeight w:val="483"/>
        </w:trPr>
        <w:tc>
          <w:tcPr>
            <w:tcW w:w="10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43708" w:rsidRPr="00896E6E" w:rsidRDefault="00443708" w:rsidP="00443708">
            <w:pPr>
              <w:tabs>
                <w:tab w:val="center" w:pos="4924"/>
              </w:tabs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</w:p>
          <w:p w:rsidR="00443708" w:rsidRPr="00896E6E" w:rsidRDefault="00443708" w:rsidP="00443708">
            <w:pPr>
              <w:tabs>
                <w:tab w:val="center" w:pos="4924"/>
              </w:tabs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/>
                <w:bCs/>
                <w:color w:val="0F243E" w:themeColor="text2" w:themeShade="80"/>
                <w:sz w:val="32"/>
                <w:szCs w:val="28"/>
                <w:lang w:val="en-US" w:eastAsia="ru-RU"/>
              </w:rPr>
              <w:tab/>
              <w:t>Plenary session</w:t>
            </w:r>
          </w:p>
          <w:p w:rsidR="00443708" w:rsidRPr="00896E6E" w:rsidRDefault="00443708" w:rsidP="006F1948">
            <w:pPr>
              <w:jc w:val="center"/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 xml:space="preserve">The State Hermitage museum </w:t>
            </w:r>
            <w:proofErr w:type="gramStart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Official  Hotel</w:t>
            </w:r>
            <w:proofErr w:type="gramEnd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, Pravda street, bld.10. Banquet Hall “</w:t>
            </w:r>
            <w:proofErr w:type="spellStart"/>
            <w:r w:rsidR="003254B3"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Fon</w:t>
            </w:r>
            <w:proofErr w:type="spellEnd"/>
            <w:r w:rsidR="003254B3"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3254B3"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Klenze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4"/>
                <w:szCs w:val="24"/>
                <w:lang w:val="en-US" w:eastAsia="ru-RU"/>
              </w:rPr>
              <w:t>”</w:t>
            </w:r>
          </w:p>
          <w:p w:rsidR="00443708" w:rsidRPr="00896E6E" w:rsidRDefault="00301983" w:rsidP="006F1948">
            <w:pPr>
              <w:jc w:val="center"/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bCs/>
                <w:i/>
                <w:color w:val="0F243E" w:themeColor="text2" w:themeShade="80"/>
                <w:sz w:val="28"/>
                <w:szCs w:val="28"/>
                <w:lang w:val="en-US" w:eastAsia="ru-RU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  <w:tr w:rsidR="00443708" w:rsidRPr="00C66FA0" w:rsidTr="003254B3">
        <w:trPr>
          <w:trHeight w:val="553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54B3" w:rsidRDefault="00443708" w:rsidP="003254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1</w:t>
            </w:r>
            <w:r w:rsidR="003254B3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4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:</w:t>
            </w:r>
            <w:r w:rsidR="003254B3"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0</w:t>
            </w:r>
          </w:p>
          <w:p w:rsidR="003254B3" w:rsidRPr="003254B3" w:rsidRDefault="003254B3" w:rsidP="003254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3254B3" w:rsidRPr="003254B3" w:rsidRDefault="003254B3" w:rsidP="003254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3254B3" w:rsidRPr="003254B3" w:rsidRDefault="003254B3" w:rsidP="003254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3254B3" w:rsidRDefault="003254B3" w:rsidP="003254B3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443708" w:rsidRPr="003254B3" w:rsidRDefault="003254B3" w:rsidP="003254B3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en-US" w:eastAsia="ru-RU"/>
              </w:rPr>
              <w:t>15.00</w:t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17B67" w:rsidRPr="00896E6E" w:rsidRDefault="00717B67" w:rsidP="00C804C8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Summing up the Conference</w:t>
            </w:r>
            <w:r w:rsidR="003254B3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</w:p>
          <w:p w:rsidR="003254B3" w:rsidRPr="00896E6E" w:rsidRDefault="003254B3" w:rsidP="00C804C8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3D7C72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 xml:space="preserve">Mikhail </w:t>
            </w:r>
            <w:proofErr w:type="spellStart"/>
            <w:r w:rsidRPr="003D7C72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Piotrovsky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, Director of the State Hermitage and </w:t>
            </w:r>
            <w:r w:rsidRPr="003D7C72">
              <w:rPr>
                <w:rFonts w:asciiTheme="majorHAnsi" w:eastAsia="Times New Roman" w:hAnsiTheme="majorHAnsi" w:cs="Times New Roman"/>
                <w:b/>
                <w:i/>
                <w:color w:val="0F243E" w:themeColor="text2" w:themeShade="80"/>
                <w:sz w:val="28"/>
                <w:szCs w:val="28"/>
                <w:lang w:val="en-US" w:eastAsia="ru-RU"/>
              </w:rPr>
              <w:t>Georgy V. Boos</w:t>
            </w:r>
            <w:r w:rsidRPr="003D7C72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,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President of the Scientific and Technical Council of the Russian Lighting Industry NTS "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Svetotehnika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".</w:t>
            </w:r>
          </w:p>
          <w:p w:rsidR="003254B3" w:rsidRPr="00896E6E" w:rsidRDefault="003254B3" w:rsidP="00C804C8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3254B3" w:rsidRPr="00896E6E" w:rsidRDefault="003254B3" w:rsidP="00C804C8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</w:p>
          <w:p w:rsidR="00443708" w:rsidRPr="00896E6E" w:rsidRDefault="00443708" w:rsidP="00C804C8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The signing of </w:t>
            </w:r>
            <w:r w:rsidR="00717B67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a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 memorandum of cooperation between the </w:t>
            </w:r>
            <w:r w:rsidR="003254B3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S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 xml:space="preserve">cientific and </w:t>
            </w:r>
            <w:r w:rsidR="003254B3"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T</w:t>
            </w:r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echnical Council "</w:t>
            </w:r>
            <w:proofErr w:type="spellStart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Svetotehnika</w:t>
            </w:r>
            <w:proofErr w:type="spellEnd"/>
            <w:r w:rsidRPr="00896E6E">
              <w:rPr>
                <w:rFonts w:asciiTheme="majorHAnsi" w:eastAsia="Times New Roman" w:hAnsiTheme="majorHAnsi" w:cs="Times New Roman"/>
                <w:color w:val="0F243E" w:themeColor="text2" w:themeShade="80"/>
                <w:sz w:val="28"/>
                <w:szCs w:val="28"/>
                <w:lang w:val="en-US" w:eastAsia="ru-RU"/>
              </w:rPr>
              <w:t>" and the museum community (State Hermitage Museum/the Union of museums of Russia)</w:t>
            </w:r>
          </w:p>
          <w:p w:rsidR="00443708" w:rsidRPr="003D7C72" w:rsidRDefault="00717B67" w:rsidP="004A292E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</w:pPr>
            <w:r w:rsidRPr="003D7C72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A</w:t>
            </w:r>
            <w:r w:rsidR="003254B3" w:rsidRPr="003D7C72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  <w:r w:rsidRPr="003D7C72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g</w:t>
            </w:r>
            <w:r w:rsidR="003254B3" w:rsidRPr="003D7C72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>lass of champagne</w:t>
            </w:r>
            <w:r w:rsidR="00443708" w:rsidRPr="003D7C72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8"/>
                <w:szCs w:val="28"/>
                <w:lang w:val="en-US" w:eastAsia="ru-RU"/>
              </w:rPr>
              <w:t xml:space="preserve"> </w:t>
            </w:r>
          </w:p>
        </w:tc>
      </w:tr>
    </w:tbl>
    <w:p w:rsidR="001F330E" w:rsidRPr="00C66FA0" w:rsidRDefault="001F330E" w:rsidP="001F330E">
      <w:pPr>
        <w:rPr>
          <w:lang w:val="en-US"/>
        </w:rPr>
      </w:pPr>
    </w:p>
    <w:sectPr w:rsidR="001F330E" w:rsidRPr="00C66FA0" w:rsidSect="006F1948">
      <w:headerReference w:type="default" r:id="rId9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983" w:rsidRDefault="00301983" w:rsidP="003F7EF1">
      <w:r>
        <w:separator/>
      </w:r>
    </w:p>
  </w:endnote>
  <w:endnote w:type="continuationSeparator" w:id="0">
    <w:p w:rsidR="00301983" w:rsidRDefault="00301983" w:rsidP="003F7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983" w:rsidRDefault="00301983" w:rsidP="003F7EF1">
      <w:r>
        <w:separator/>
      </w:r>
    </w:p>
  </w:footnote>
  <w:footnote w:type="continuationSeparator" w:id="0">
    <w:p w:rsidR="00301983" w:rsidRDefault="00301983" w:rsidP="003F7E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c"/>
      <w:tblW w:w="10574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"/>
      <w:gridCol w:w="2765"/>
      <w:gridCol w:w="780"/>
      <w:gridCol w:w="2126"/>
      <w:gridCol w:w="284"/>
      <w:gridCol w:w="283"/>
      <w:gridCol w:w="3402"/>
      <w:gridCol w:w="509"/>
    </w:tblGrid>
    <w:tr w:rsidR="003F7EF1" w:rsidTr="007D3049">
      <w:trPr>
        <w:gridAfter w:val="1"/>
        <w:wAfter w:w="509" w:type="dxa"/>
      </w:trPr>
      <w:tc>
        <w:tcPr>
          <w:tcW w:w="3190" w:type="dxa"/>
          <w:gridSpan w:val="2"/>
        </w:tcPr>
        <w:p w:rsidR="003F7EF1" w:rsidRDefault="003F7EF1" w:rsidP="003F7EF1">
          <w:pPr>
            <w:pStyle w:val="a8"/>
            <w:ind w:left="-392" w:firstLine="392"/>
            <w:jc w:val="center"/>
          </w:pPr>
        </w:p>
      </w:tc>
      <w:tc>
        <w:tcPr>
          <w:tcW w:w="3190" w:type="dxa"/>
          <w:gridSpan w:val="3"/>
        </w:tcPr>
        <w:p w:rsidR="003F7EF1" w:rsidRDefault="003F7EF1" w:rsidP="003F7EF1">
          <w:pPr>
            <w:pStyle w:val="a8"/>
            <w:jc w:val="center"/>
          </w:pPr>
        </w:p>
      </w:tc>
      <w:tc>
        <w:tcPr>
          <w:tcW w:w="3685" w:type="dxa"/>
          <w:gridSpan w:val="2"/>
        </w:tcPr>
        <w:p w:rsidR="003F7EF1" w:rsidRDefault="003F7EF1" w:rsidP="003F7EF1">
          <w:pPr>
            <w:pStyle w:val="a8"/>
            <w:jc w:val="center"/>
          </w:pPr>
        </w:p>
      </w:tc>
    </w:tr>
    <w:tr w:rsidR="007D3049" w:rsidTr="007D3049">
      <w:trPr>
        <w:gridBefore w:val="1"/>
        <w:wBefore w:w="425" w:type="dxa"/>
      </w:trPr>
      <w:tc>
        <w:tcPr>
          <w:tcW w:w="3545" w:type="dxa"/>
          <w:gridSpan w:val="2"/>
        </w:tcPr>
        <w:p w:rsidR="007D3049" w:rsidRDefault="007D3049" w:rsidP="001E2469">
          <w:pPr>
            <w:pStyle w:val="a8"/>
            <w:ind w:left="-392" w:firstLine="392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C786081" wp14:editId="411B038A">
                <wp:extent cx="1644242" cy="515891"/>
                <wp:effectExtent l="0" t="0" r="0" b="0"/>
                <wp:docPr id="6" name="Рисунок 6" descr="E:\Полиграфия и дизайн\Логотипы организаций\cropped-nts-logo-n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Полиграфия и дизайн\Логотипы организаций\cropped-nts-logo-n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5391" cy="519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gridSpan w:val="3"/>
        </w:tcPr>
        <w:p w:rsidR="007D3049" w:rsidRDefault="007D3049" w:rsidP="001E2469">
          <w:pPr>
            <w:pStyle w:val="a8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44639455" wp14:editId="3B3E5A7E">
                <wp:extent cx="1300294" cy="538163"/>
                <wp:effectExtent l="0" t="0" r="0" b="0"/>
                <wp:docPr id="7" name="Рисунок 7" descr="E:\Полиграфия и дизайн\Логотипы организаций\logo-ermitaz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:\Полиграфия и дизайн\Логотипы организаций\logo-ermitazh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5278" cy="540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1" w:type="dxa"/>
          <w:gridSpan w:val="2"/>
        </w:tcPr>
        <w:p w:rsidR="007D3049" w:rsidRDefault="007D3049" w:rsidP="001E2469">
          <w:pPr>
            <w:pStyle w:val="a8"/>
          </w:pPr>
          <w:r>
            <w:rPr>
              <w:noProof/>
              <w:lang w:eastAsia="ru-RU"/>
            </w:rPr>
            <w:drawing>
              <wp:inline distT="0" distB="0" distL="0" distR="0" wp14:anchorId="622276E7" wp14:editId="5F3861AB">
                <wp:extent cx="1758980" cy="511728"/>
                <wp:effectExtent l="0" t="0" r="0" b="3175"/>
                <wp:docPr id="8" name="Рисунок 8" descr="E:\Полиграфия и дизайн\Логотипы организаций\VNISI logo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:\Полиграфия и дизайн\Логотипы организаций\VNISI logo6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489" cy="518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D3049" w:rsidTr="007D3049">
      <w:trPr>
        <w:gridBefore w:val="1"/>
        <w:wBefore w:w="425" w:type="dxa"/>
        <w:trHeight w:val="126"/>
      </w:trPr>
      <w:tc>
        <w:tcPr>
          <w:tcW w:w="3545" w:type="dxa"/>
          <w:gridSpan w:val="2"/>
        </w:tcPr>
        <w:p w:rsidR="007D3049" w:rsidRDefault="007D3049" w:rsidP="001E2469">
          <w:pPr>
            <w:pStyle w:val="a8"/>
            <w:ind w:left="-392" w:firstLine="392"/>
            <w:jc w:val="center"/>
            <w:rPr>
              <w:noProof/>
              <w:lang w:eastAsia="ru-RU"/>
            </w:rPr>
          </w:pPr>
        </w:p>
      </w:tc>
      <w:tc>
        <w:tcPr>
          <w:tcW w:w="2693" w:type="dxa"/>
          <w:gridSpan w:val="3"/>
        </w:tcPr>
        <w:p w:rsidR="007D3049" w:rsidRDefault="007D3049" w:rsidP="001E2469">
          <w:pPr>
            <w:pStyle w:val="a8"/>
            <w:jc w:val="center"/>
            <w:rPr>
              <w:noProof/>
              <w:lang w:eastAsia="ru-RU"/>
            </w:rPr>
          </w:pPr>
        </w:p>
      </w:tc>
      <w:tc>
        <w:tcPr>
          <w:tcW w:w="3911" w:type="dxa"/>
          <w:gridSpan w:val="2"/>
        </w:tcPr>
        <w:p w:rsidR="007D3049" w:rsidRDefault="007D3049" w:rsidP="001E2469">
          <w:pPr>
            <w:pStyle w:val="a8"/>
            <w:jc w:val="center"/>
            <w:rPr>
              <w:noProof/>
              <w:lang w:eastAsia="ru-RU"/>
            </w:rPr>
          </w:pPr>
        </w:p>
      </w:tc>
    </w:tr>
    <w:tr w:rsidR="007D3049" w:rsidTr="007D3049">
      <w:trPr>
        <w:gridBefore w:val="1"/>
        <w:wBefore w:w="425" w:type="dxa"/>
      </w:trPr>
      <w:tc>
        <w:tcPr>
          <w:tcW w:w="5671" w:type="dxa"/>
          <w:gridSpan w:val="3"/>
        </w:tcPr>
        <w:p w:rsidR="007D3049" w:rsidRDefault="007D3049" w:rsidP="001E2469">
          <w:pPr>
            <w:pStyle w:val="a8"/>
            <w:jc w:val="right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1107D097" wp14:editId="73D9E0CF">
                <wp:extent cx="1951801" cy="391351"/>
                <wp:effectExtent l="0" t="0" r="0" b="889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!ЭРМИТАЖ\b174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1801" cy="391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8" w:type="dxa"/>
          <w:gridSpan w:val="4"/>
        </w:tcPr>
        <w:p w:rsidR="007D3049" w:rsidRDefault="007D3049" w:rsidP="001E2469">
          <w:pPr>
            <w:pStyle w:val="a8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089248A2" wp14:editId="6EF923D3">
                <wp:extent cx="428977" cy="428977"/>
                <wp:effectExtent l="0" t="0" r="9525" b="9525"/>
                <wp:docPr id="10" name="Рисунок 10" descr="E:\!ЭРМИТАЖ\эмблема союза музеев росси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!ЭРМИТАЖ\эмблема союза музеев росси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985" cy="42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F7EF1" w:rsidRDefault="003F7EF1" w:rsidP="003F7EF1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7836"/>
    <w:multiLevelType w:val="hybridMultilevel"/>
    <w:tmpl w:val="EC4EF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92C20"/>
    <w:multiLevelType w:val="hybridMultilevel"/>
    <w:tmpl w:val="060656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2256C23"/>
    <w:multiLevelType w:val="hybridMultilevel"/>
    <w:tmpl w:val="5FBAB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537DED"/>
    <w:multiLevelType w:val="hybridMultilevel"/>
    <w:tmpl w:val="6E46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C34"/>
    <w:rsid w:val="00003FB6"/>
    <w:rsid w:val="00021684"/>
    <w:rsid w:val="00040C6A"/>
    <w:rsid w:val="00045981"/>
    <w:rsid w:val="0007526A"/>
    <w:rsid w:val="00086471"/>
    <w:rsid w:val="00091BE2"/>
    <w:rsid w:val="00093D6E"/>
    <w:rsid w:val="000B78BD"/>
    <w:rsid w:val="000B7DC5"/>
    <w:rsid w:val="000C458D"/>
    <w:rsid w:val="000D1654"/>
    <w:rsid w:val="000F5D48"/>
    <w:rsid w:val="00124139"/>
    <w:rsid w:val="00140843"/>
    <w:rsid w:val="00143D7B"/>
    <w:rsid w:val="00173C36"/>
    <w:rsid w:val="00193476"/>
    <w:rsid w:val="001E4A57"/>
    <w:rsid w:val="001F330E"/>
    <w:rsid w:val="00201A17"/>
    <w:rsid w:val="00227650"/>
    <w:rsid w:val="00234171"/>
    <w:rsid w:val="0023474C"/>
    <w:rsid w:val="002372A5"/>
    <w:rsid w:val="00245211"/>
    <w:rsid w:val="002B4CD1"/>
    <w:rsid w:val="002C7DEA"/>
    <w:rsid w:val="002D53B6"/>
    <w:rsid w:val="002D6435"/>
    <w:rsid w:val="00301983"/>
    <w:rsid w:val="003254B3"/>
    <w:rsid w:val="00332B3B"/>
    <w:rsid w:val="003454E5"/>
    <w:rsid w:val="00354D06"/>
    <w:rsid w:val="003B7BAA"/>
    <w:rsid w:val="003C61EB"/>
    <w:rsid w:val="003D7C72"/>
    <w:rsid w:val="003E1AD9"/>
    <w:rsid w:val="003F7EF1"/>
    <w:rsid w:val="00412AA6"/>
    <w:rsid w:val="00417B5C"/>
    <w:rsid w:val="00434295"/>
    <w:rsid w:val="00434AAC"/>
    <w:rsid w:val="00443708"/>
    <w:rsid w:val="00451432"/>
    <w:rsid w:val="00467C10"/>
    <w:rsid w:val="0049013E"/>
    <w:rsid w:val="00493C4E"/>
    <w:rsid w:val="004A292E"/>
    <w:rsid w:val="004B3B2C"/>
    <w:rsid w:val="004C5129"/>
    <w:rsid w:val="004C5F6B"/>
    <w:rsid w:val="004D3AD6"/>
    <w:rsid w:val="004D3CCC"/>
    <w:rsid w:val="0050004A"/>
    <w:rsid w:val="00531F4C"/>
    <w:rsid w:val="00556A4E"/>
    <w:rsid w:val="005D2741"/>
    <w:rsid w:val="005D334A"/>
    <w:rsid w:val="005F4516"/>
    <w:rsid w:val="00615297"/>
    <w:rsid w:val="00615DFC"/>
    <w:rsid w:val="00622DD1"/>
    <w:rsid w:val="00631200"/>
    <w:rsid w:val="006378E5"/>
    <w:rsid w:val="006427A6"/>
    <w:rsid w:val="006474B4"/>
    <w:rsid w:val="00665FAE"/>
    <w:rsid w:val="0068381C"/>
    <w:rsid w:val="006A4538"/>
    <w:rsid w:val="006D10DC"/>
    <w:rsid w:val="006F1948"/>
    <w:rsid w:val="00705DF0"/>
    <w:rsid w:val="00717B67"/>
    <w:rsid w:val="00751C2D"/>
    <w:rsid w:val="007770FB"/>
    <w:rsid w:val="007A1639"/>
    <w:rsid w:val="007D3049"/>
    <w:rsid w:val="007E7EE2"/>
    <w:rsid w:val="0081715C"/>
    <w:rsid w:val="008260B0"/>
    <w:rsid w:val="00844CA2"/>
    <w:rsid w:val="00871ED6"/>
    <w:rsid w:val="00871FA6"/>
    <w:rsid w:val="008957E2"/>
    <w:rsid w:val="00896E6E"/>
    <w:rsid w:val="008A36A0"/>
    <w:rsid w:val="008A41B3"/>
    <w:rsid w:val="00923C34"/>
    <w:rsid w:val="00946D55"/>
    <w:rsid w:val="009765A3"/>
    <w:rsid w:val="009821BA"/>
    <w:rsid w:val="00994EF7"/>
    <w:rsid w:val="009A0E21"/>
    <w:rsid w:val="009D4293"/>
    <w:rsid w:val="009F18DB"/>
    <w:rsid w:val="009F58D5"/>
    <w:rsid w:val="00A56375"/>
    <w:rsid w:val="00A7000B"/>
    <w:rsid w:val="00A77C6D"/>
    <w:rsid w:val="00AD2863"/>
    <w:rsid w:val="00B24CEF"/>
    <w:rsid w:val="00B3400E"/>
    <w:rsid w:val="00B36021"/>
    <w:rsid w:val="00B47F75"/>
    <w:rsid w:val="00B51DFD"/>
    <w:rsid w:val="00B6497E"/>
    <w:rsid w:val="00B86CC3"/>
    <w:rsid w:val="00BC40F0"/>
    <w:rsid w:val="00BE4021"/>
    <w:rsid w:val="00BE4D2A"/>
    <w:rsid w:val="00BE685D"/>
    <w:rsid w:val="00BF0C56"/>
    <w:rsid w:val="00C1676E"/>
    <w:rsid w:val="00C216BF"/>
    <w:rsid w:val="00C25BF2"/>
    <w:rsid w:val="00C341A1"/>
    <w:rsid w:val="00C35A40"/>
    <w:rsid w:val="00C66FA0"/>
    <w:rsid w:val="00C804C8"/>
    <w:rsid w:val="00CB3D57"/>
    <w:rsid w:val="00CB6119"/>
    <w:rsid w:val="00CE42AE"/>
    <w:rsid w:val="00CF5525"/>
    <w:rsid w:val="00CF5946"/>
    <w:rsid w:val="00D0259A"/>
    <w:rsid w:val="00D11A22"/>
    <w:rsid w:val="00D12479"/>
    <w:rsid w:val="00D21DF6"/>
    <w:rsid w:val="00D41861"/>
    <w:rsid w:val="00D47496"/>
    <w:rsid w:val="00D50099"/>
    <w:rsid w:val="00D52BAD"/>
    <w:rsid w:val="00D53EF2"/>
    <w:rsid w:val="00D70AA7"/>
    <w:rsid w:val="00D75B18"/>
    <w:rsid w:val="00DC0ADB"/>
    <w:rsid w:val="00E553C8"/>
    <w:rsid w:val="00E57AB4"/>
    <w:rsid w:val="00F14F04"/>
    <w:rsid w:val="00F27706"/>
    <w:rsid w:val="00F30E19"/>
    <w:rsid w:val="00F56A64"/>
    <w:rsid w:val="00F65871"/>
    <w:rsid w:val="00F675DE"/>
    <w:rsid w:val="00F860B3"/>
    <w:rsid w:val="00F9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948"/>
  </w:style>
  <w:style w:type="paragraph" w:styleId="1">
    <w:name w:val="heading 1"/>
    <w:basedOn w:val="a"/>
    <w:next w:val="a"/>
    <w:link w:val="10"/>
    <w:uiPriority w:val="9"/>
    <w:qFormat/>
    <w:rsid w:val="00412A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3C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23C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923C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2A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412AA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12A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864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864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F7E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F7EF1"/>
  </w:style>
  <w:style w:type="paragraph" w:styleId="aa">
    <w:name w:val="footer"/>
    <w:basedOn w:val="a"/>
    <w:link w:val="ab"/>
    <w:uiPriority w:val="99"/>
    <w:unhideWhenUsed/>
    <w:rsid w:val="003F7EF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7EF1"/>
  </w:style>
  <w:style w:type="table" w:styleId="ac">
    <w:name w:val="Table Grid"/>
    <w:basedOn w:val="a1"/>
    <w:uiPriority w:val="59"/>
    <w:rsid w:val="003F7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F7EF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F7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948"/>
  </w:style>
  <w:style w:type="paragraph" w:styleId="1">
    <w:name w:val="heading 1"/>
    <w:basedOn w:val="a"/>
    <w:next w:val="a"/>
    <w:link w:val="10"/>
    <w:uiPriority w:val="9"/>
    <w:qFormat/>
    <w:rsid w:val="00412A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3C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23C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923C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2A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412AA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12A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864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864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F7E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F7EF1"/>
  </w:style>
  <w:style w:type="paragraph" w:styleId="aa">
    <w:name w:val="footer"/>
    <w:basedOn w:val="a"/>
    <w:link w:val="ab"/>
    <w:uiPriority w:val="99"/>
    <w:unhideWhenUsed/>
    <w:rsid w:val="003F7EF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7EF1"/>
  </w:style>
  <w:style w:type="table" w:styleId="ac">
    <w:name w:val="Table Grid"/>
    <w:basedOn w:val="a1"/>
    <w:uiPriority w:val="59"/>
    <w:rsid w:val="003F7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F7EF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F7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7F8BC-E2E6-462E-B115-7B6FDEB66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SVS</Company>
  <LinksUpToDate>false</LinksUpToDate>
  <CharactersWithSpaces>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Федорищев Павел Александрович</dc:creator>
  <cp:lastModifiedBy>Глорио Юлия Анатольевна</cp:lastModifiedBy>
  <cp:revision>2</cp:revision>
  <cp:lastPrinted>2018-03-01T11:41:00Z</cp:lastPrinted>
  <dcterms:created xsi:type="dcterms:W3CDTF">2018-03-01T11:56:00Z</dcterms:created>
  <dcterms:modified xsi:type="dcterms:W3CDTF">2018-03-01T11:56:00Z</dcterms:modified>
</cp:coreProperties>
</file>